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E006D" w14:textId="649CD84C" w:rsidR="00980047" w:rsidRDefault="00980047" w:rsidP="00980047">
      <w:pPr>
        <w:jc w:val="center"/>
      </w:pPr>
      <w:r w:rsidRPr="00980047">
        <w:rPr>
          <w:rFonts w:ascii="Sakkal Majalla" w:eastAsia="Aptos" w:hAnsi="Sakkal Majalla" w:cs="Sakkal Majalla" w:hint="cs"/>
          <w:b/>
          <w:bCs/>
          <w:noProof/>
          <w:sz w:val="28"/>
          <w:szCs w:val="28"/>
          <w:rtl/>
          <w:lang w:val="ar-SA"/>
        </w:rPr>
        <w:drawing>
          <wp:anchor distT="0" distB="0" distL="114300" distR="114300" simplePos="0" relativeHeight="251659264" behindDoc="0" locked="0" layoutInCell="1" allowOverlap="1" wp14:anchorId="7022CC86" wp14:editId="6CF90578">
            <wp:simplePos x="0" y="0"/>
            <wp:positionH relativeFrom="margin">
              <wp:posOffset>318</wp:posOffset>
            </wp:positionH>
            <wp:positionV relativeFrom="margin">
              <wp:posOffset>-685482</wp:posOffset>
            </wp:positionV>
            <wp:extent cx="6268741" cy="1471612"/>
            <wp:effectExtent l="0" t="0" r="0" b="0"/>
            <wp:wrapNone/>
            <wp:docPr id="1458473079" name="Image 3" descr="Une image contenant texte, symbole, capture d’écran,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473079" name="Image 3" descr="Une image contenant texte, symbole, capture d’écran, Police&#10;&#10;Le contenu généré par l’IA peut être incorrect."/>
                    <pic:cNvPicPr/>
                  </pic:nvPicPr>
                  <pic:blipFill>
                    <a:blip r:embed="rId5" cstate="print">
                      <a:extLst>
                        <a:ext uri="{BEBA8EAE-BF5A-486C-A8C5-ECC9F3942E4B}">
                          <a14:imgProps xmlns:a14="http://schemas.microsoft.com/office/drawing/2010/main">
                            <a14:imgLayer r:embed="rId6">
                              <a14:imgEffect>
                                <a14:saturation sat="200000"/>
                              </a14:imgEffect>
                            </a14:imgLayer>
                          </a14:imgProps>
                        </a:ext>
                        <a:ext uri="{28A0092B-C50C-407E-A947-70E740481C1C}">
                          <a14:useLocalDpi xmlns:a14="http://schemas.microsoft.com/office/drawing/2010/main" val="0"/>
                        </a:ext>
                      </a:extLst>
                    </a:blip>
                    <a:stretch>
                      <a:fillRect/>
                    </a:stretch>
                  </pic:blipFill>
                  <pic:spPr>
                    <a:xfrm>
                      <a:off x="0" y="0"/>
                      <a:ext cx="6355864" cy="1492064"/>
                    </a:xfrm>
                    <a:prstGeom prst="rect">
                      <a:avLst/>
                    </a:prstGeom>
                  </pic:spPr>
                </pic:pic>
              </a:graphicData>
            </a:graphic>
            <wp14:sizeRelH relativeFrom="page">
              <wp14:pctWidth>0</wp14:pctWidth>
            </wp14:sizeRelH>
            <wp14:sizeRelV relativeFrom="page">
              <wp14:pctHeight>0</wp14:pctHeight>
            </wp14:sizeRelV>
          </wp:anchor>
        </w:drawing>
      </w:r>
    </w:p>
    <w:p w14:paraId="73992A35" w14:textId="77777777" w:rsidR="00980047" w:rsidRDefault="00980047" w:rsidP="00980047">
      <w:pPr>
        <w:rPr>
          <w:rtl/>
        </w:rPr>
      </w:pPr>
    </w:p>
    <w:p w14:paraId="0D5035CA" w14:textId="77777777" w:rsidR="00980047" w:rsidRDefault="00980047" w:rsidP="00980047">
      <w:pPr>
        <w:rPr>
          <w:rtl/>
        </w:rPr>
      </w:pPr>
    </w:p>
    <w:p w14:paraId="373299B0" w14:textId="77777777" w:rsidR="00980047" w:rsidRPr="00980047" w:rsidRDefault="00980047" w:rsidP="00980047">
      <w:pPr>
        <w:rPr>
          <w:rtl/>
        </w:rPr>
      </w:pPr>
    </w:p>
    <w:p w14:paraId="024776C9" w14:textId="5463F47F" w:rsidR="00980047" w:rsidRDefault="00980047" w:rsidP="00980047">
      <w:pPr>
        <w:rPr>
          <w:rtl/>
        </w:rPr>
      </w:pPr>
      <w:r w:rsidRPr="00980047">
        <w:rPr>
          <w:rFonts w:ascii="Sakkal Majalla" w:eastAsia="Aptos" w:hAnsi="Sakkal Majalla" w:cs="Sakkal Majalla"/>
          <w:b/>
          <w:bCs/>
          <w:noProof/>
          <w:sz w:val="28"/>
          <w:szCs w:val="28"/>
          <w:rtl/>
          <w:lang w:val="ar-SA"/>
        </w:rPr>
        <mc:AlternateContent>
          <mc:Choice Requires="wps">
            <w:drawing>
              <wp:anchor distT="0" distB="0" distL="114300" distR="114300" simplePos="0" relativeHeight="251661312" behindDoc="0" locked="0" layoutInCell="1" allowOverlap="1" wp14:anchorId="781B58D8" wp14:editId="007BE157">
                <wp:simplePos x="0" y="0"/>
                <wp:positionH relativeFrom="margin">
                  <wp:posOffset>318</wp:posOffset>
                </wp:positionH>
                <wp:positionV relativeFrom="paragraph">
                  <wp:posOffset>298450</wp:posOffset>
                </wp:positionV>
                <wp:extent cx="6268720" cy="1748790"/>
                <wp:effectExtent l="0" t="0" r="17780" b="22860"/>
                <wp:wrapNone/>
                <wp:docPr id="1922575657" name="Zone de texte 5"/>
                <wp:cNvGraphicFramePr/>
                <a:graphic xmlns:a="http://schemas.openxmlformats.org/drawingml/2006/main">
                  <a:graphicData uri="http://schemas.microsoft.com/office/word/2010/wordprocessingShape">
                    <wps:wsp>
                      <wps:cNvSpPr txBox="1"/>
                      <wps:spPr>
                        <a:xfrm>
                          <a:off x="0" y="0"/>
                          <a:ext cx="6268720" cy="1748790"/>
                        </a:xfrm>
                        <a:prstGeom prst="rect">
                          <a:avLst/>
                        </a:prstGeom>
                        <a:noFill/>
                        <a:ln w="6350">
                          <a:solidFill>
                            <a:prstClr val="black"/>
                          </a:solidFill>
                        </a:ln>
                      </wps:spPr>
                      <wps:txbx>
                        <w:txbxContent>
                          <w:p w14:paraId="429F2667" w14:textId="4860AE69" w:rsidR="00980047" w:rsidRPr="00F05918" w:rsidRDefault="00980047" w:rsidP="00980047">
                            <w:pPr>
                              <w:bidi/>
                              <w:rPr>
                                <w:rFonts w:ascii="Sakkal Majalla" w:hAnsi="Sakkal Majalla" w:cs="Sakkal Majalla"/>
                                <w:sz w:val="32"/>
                                <w:szCs w:val="32"/>
                              </w:rPr>
                            </w:pPr>
                            <w:sdt>
                              <w:sdtPr>
                                <w:rPr>
                                  <w:rFonts w:ascii="Sakkal Majalla" w:eastAsia="Aptos" w:hAnsi="Sakkal Majalla" w:cs="Sakkal Majalla" w:hint="cs"/>
                                  <w:b/>
                                  <w:bCs/>
                                  <w:color w:val="156082"/>
                                  <w:sz w:val="56"/>
                                  <w:szCs w:val="56"/>
                                  <w:rtl/>
                                  <w:lang w:val="fr-FR"/>
                                </w:rPr>
                                <w:alias w:val="Titr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Pr>
                                    <w:rFonts w:ascii="Sakkal Majalla" w:eastAsia="Aptos" w:hAnsi="Sakkal Majalla" w:cs="Sakkal Majalla"/>
                                    <w:b/>
                                    <w:bCs/>
                                    <w:color w:val="156082"/>
                                    <w:sz w:val="56"/>
                                    <w:szCs w:val="56"/>
                                    <w:rtl/>
                                    <w:lang w:val="fr-FR"/>
                                  </w:rPr>
                                  <w:t xml:space="preserve">     </w:t>
                                </w:r>
                              </w:sdtContent>
                            </w:sdt>
                            <w:r w:rsidRPr="00980047">
                              <w:rPr>
                                <w:rFonts w:ascii="Sakkal Majalla" w:hAnsi="Sakkal Majalla" w:cs="Sakkal Majalla" w:hint="cs"/>
                                <w:b/>
                                <w:bCs/>
                                <w:caps/>
                                <w:color w:val="4472C4" w:themeColor="accent1"/>
                                <w:sz w:val="56"/>
                                <w:szCs w:val="56"/>
                                <w:rtl/>
                              </w:rPr>
                              <w:t xml:space="preserve"> </w:t>
                            </w:r>
                            <w:sdt>
                              <w:sdtPr>
                                <w:rPr>
                                  <w:rFonts w:ascii="Sakkal Majalla" w:hAnsi="Sakkal Majalla" w:cs="Sakkal Majalla" w:hint="cs"/>
                                  <w:b/>
                                  <w:bCs/>
                                  <w:caps/>
                                  <w:color w:val="4472C4" w:themeColor="accent1"/>
                                  <w:sz w:val="56"/>
                                  <w:szCs w:val="56"/>
                                  <w:rtl/>
                                </w:rPr>
                                <w:alias w:val="Titre"/>
                                <w:tag w:val=""/>
                                <w:id w:val="1467237165"/>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rFonts w:ascii="Sakkal Majalla" w:hAnsi="Sakkal Majalla" w:cs="Sakkal Majalla"/>
                                    <w:b/>
                                    <w:bCs/>
                                    <w:caps/>
                                    <w:color w:val="4472C4" w:themeColor="accent1"/>
                                    <w:sz w:val="56"/>
                                    <w:szCs w:val="56"/>
                                    <w:rtl/>
                                  </w:rPr>
                                  <w:t xml:space="preserve">     </w:t>
                                </w:r>
                              </w:sdtContent>
                            </w:sdt>
                            <w:r w:rsidRPr="00980047">
                              <w:rPr>
                                <w:rtl/>
                              </w:rPr>
                              <w:t xml:space="preserve"> </w:t>
                            </w:r>
                            <w:r w:rsidRPr="00980047">
                              <w:rPr>
                                <w:rFonts w:ascii="Sakkal Majalla" w:hAnsi="Sakkal Majalla" w:cs="Sakkal Majalla"/>
                                <w:b/>
                                <w:bCs/>
                                <w:caps/>
                                <w:color w:val="4472C4" w:themeColor="accent1"/>
                                <w:sz w:val="56"/>
                                <w:szCs w:val="56"/>
                                <w:rtl/>
                              </w:rPr>
                              <w:t>النظام الأساسي النموذجي للجمعيات الرياضية بمؤسسات التربية والتعليم المدرسي العمومي والتعليم المدرسي الخصوصي والتكوين المهني العمومي أو الخصوصي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1B58D8" id="_x0000_t202" coordsize="21600,21600" o:spt="202" path="m,l,21600r21600,l21600,xe">
                <v:stroke joinstyle="miter"/>
                <v:path gradientshapeok="t" o:connecttype="rect"/>
              </v:shapetype>
              <v:shape id="Zone de texte 5" o:spid="_x0000_s1026" type="#_x0000_t202" style="position:absolute;margin-left:.05pt;margin-top:23.5pt;width:493.6pt;height:137.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" filled="f" strokeweight=".5pt">
                <v:textbox>
                  <w:txbxContent>
                    <w:p w14:paraId="429F2667" w14:textId="4860AE69" w:rsidR="00980047" w:rsidRPr="00F05918" w:rsidRDefault="00980047" w:rsidP="00980047">
                      <w:pPr>
                        <w:bidi/>
                        <w:rPr>
                          <w:rFonts w:ascii="Sakkal Majalla" w:hAnsi="Sakkal Majalla" w:cs="Sakkal Majalla"/>
                          <w:sz w:val="32"/>
                          <w:szCs w:val="32"/>
                        </w:rPr>
                      </w:pPr>
                      <w:sdt>
                        <w:sdtPr>
                          <w:rPr>
                            <w:rFonts w:ascii="Sakkal Majalla" w:eastAsia="Aptos" w:hAnsi="Sakkal Majalla" w:cs="Sakkal Majalla" w:hint="cs"/>
                            <w:b/>
                            <w:bCs/>
                            <w:color w:val="156082"/>
                            <w:sz w:val="56"/>
                            <w:szCs w:val="56"/>
                            <w:rtl/>
                            <w:lang w:val="fr-FR"/>
                          </w:rPr>
                          <w:alias w:val="Titr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Pr>
                              <w:rFonts w:ascii="Sakkal Majalla" w:eastAsia="Aptos" w:hAnsi="Sakkal Majalla" w:cs="Sakkal Majalla"/>
                              <w:b/>
                              <w:bCs/>
                              <w:color w:val="156082"/>
                              <w:sz w:val="56"/>
                              <w:szCs w:val="56"/>
                              <w:rtl/>
                              <w:lang w:val="fr-FR"/>
                            </w:rPr>
                            <w:t xml:space="preserve">     </w:t>
                          </w:r>
                        </w:sdtContent>
                      </w:sdt>
                      <w:r w:rsidRPr="00980047">
                        <w:rPr>
                          <w:rFonts w:ascii="Sakkal Majalla" w:hAnsi="Sakkal Majalla" w:cs="Sakkal Majalla" w:hint="cs"/>
                          <w:b/>
                          <w:bCs/>
                          <w:caps/>
                          <w:color w:val="4472C4" w:themeColor="accent1"/>
                          <w:sz w:val="56"/>
                          <w:szCs w:val="56"/>
                          <w:rtl/>
                        </w:rPr>
                        <w:t xml:space="preserve"> </w:t>
                      </w:r>
                      <w:sdt>
                        <w:sdtPr>
                          <w:rPr>
                            <w:rFonts w:ascii="Sakkal Majalla" w:hAnsi="Sakkal Majalla" w:cs="Sakkal Majalla" w:hint="cs"/>
                            <w:b/>
                            <w:bCs/>
                            <w:caps/>
                            <w:color w:val="4472C4" w:themeColor="accent1"/>
                            <w:sz w:val="56"/>
                            <w:szCs w:val="56"/>
                            <w:rtl/>
                          </w:rPr>
                          <w:alias w:val="Titre"/>
                          <w:tag w:val=""/>
                          <w:id w:val="1467237165"/>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rFonts w:ascii="Sakkal Majalla" w:hAnsi="Sakkal Majalla" w:cs="Sakkal Majalla"/>
                              <w:b/>
                              <w:bCs/>
                              <w:caps/>
                              <w:color w:val="4472C4" w:themeColor="accent1"/>
                              <w:sz w:val="56"/>
                              <w:szCs w:val="56"/>
                              <w:rtl/>
                            </w:rPr>
                            <w:t xml:space="preserve">     </w:t>
                          </w:r>
                        </w:sdtContent>
                      </w:sdt>
                      <w:r w:rsidRPr="00980047">
                        <w:rPr>
                          <w:rtl/>
                        </w:rPr>
                        <w:t xml:space="preserve"> </w:t>
                      </w:r>
                      <w:r w:rsidRPr="00980047">
                        <w:rPr>
                          <w:rFonts w:ascii="Sakkal Majalla" w:hAnsi="Sakkal Majalla" w:cs="Sakkal Majalla"/>
                          <w:b/>
                          <w:bCs/>
                          <w:caps/>
                          <w:color w:val="4472C4" w:themeColor="accent1"/>
                          <w:sz w:val="56"/>
                          <w:szCs w:val="56"/>
                          <w:rtl/>
                        </w:rPr>
                        <w:t>النظام الأساسي النموذجي للجمعيات الرياضية بمؤسسات التربية والتعليم المدرسي العمومي والتعليم المدرسي الخصوصي والتكوين المهني العمومي أو الخصوصي</w:t>
                      </w:r>
                    </w:p>
                  </w:txbxContent>
                </v:textbox>
                <w10:wrap anchorx="margin"/>
              </v:shape>
            </w:pict>
          </mc:Fallback>
        </mc:AlternateContent>
      </w:r>
    </w:p>
    <w:p w14:paraId="69397F26" w14:textId="043A8744" w:rsidR="00980047" w:rsidRDefault="00980047" w:rsidP="00980047">
      <w:pPr>
        <w:jc w:val="center"/>
        <w:rPr>
          <w:rtl/>
        </w:rPr>
      </w:pPr>
    </w:p>
    <w:p w14:paraId="3B0DBEB4" w14:textId="77777777" w:rsidR="00980047" w:rsidRDefault="00980047" w:rsidP="00980047">
      <w:pPr>
        <w:jc w:val="center"/>
        <w:rPr>
          <w:rtl/>
        </w:rPr>
      </w:pPr>
    </w:p>
    <w:p w14:paraId="2420DE70" w14:textId="77777777" w:rsidR="00980047" w:rsidRDefault="00980047" w:rsidP="00980047">
      <w:pPr>
        <w:jc w:val="center"/>
        <w:rPr>
          <w:rtl/>
        </w:rPr>
      </w:pPr>
    </w:p>
    <w:p w14:paraId="1DBF3F10" w14:textId="77777777" w:rsidR="00980047" w:rsidRDefault="00980047" w:rsidP="00980047">
      <w:pPr>
        <w:jc w:val="center"/>
        <w:rPr>
          <w:rtl/>
        </w:rPr>
      </w:pPr>
    </w:p>
    <w:p w14:paraId="3E4E0E04" w14:textId="77777777" w:rsidR="00980047" w:rsidRDefault="00980047" w:rsidP="00980047">
      <w:pPr>
        <w:jc w:val="center"/>
        <w:rPr>
          <w:rtl/>
        </w:rPr>
      </w:pPr>
    </w:p>
    <w:p w14:paraId="4870D93F" w14:textId="77777777" w:rsidR="00980047" w:rsidRDefault="00980047" w:rsidP="00980047">
      <w:pPr>
        <w:rPr>
          <w:rtl/>
        </w:rPr>
      </w:pPr>
    </w:p>
    <w:p w14:paraId="249ACDF1" w14:textId="77777777" w:rsidR="00980047" w:rsidRDefault="00980047" w:rsidP="00980047">
      <w:pPr>
        <w:bidi/>
        <w:jc w:val="center"/>
        <w:rPr>
          <w:rFonts w:ascii="Sakkal Majalla" w:eastAsia="Aptos" w:hAnsi="Sakkal Majalla" w:cs="Sakkal Majalla"/>
          <w:b/>
          <w:bCs/>
          <w:sz w:val="44"/>
          <w:szCs w:val="44"/>
          <w:rtl/>
          <w:lang w:val="fr-FR"/>
        </w:rPr>
      </w:pPr>
    </w:p>
    <w:p w14:paraId="34B0E058" w14:textId="77777777" w:rsidR="00980047" w:rsidRDefault="00980047" w:rsidP="00980047">
      <w:pPr>
        <w:bidi/>
        <w:jc w:val="center"/>
        <w:rPr>
          <w:rFonts w:ascii="Sakkal Majalla" w:eastAsia="Aptos" w:hAnsi="Sakkal Majalla" w:cs="Sakkal Majalla"/>
          <w:b/>
          <w:bCs/>
          <w:sz w:val="44"/>
          <w:szCs w:val="44"/>
          <w:rtl/>
          <w:lang w:val="fr-FR"/>
        </w:rPr>
      </w:pPr>
    </w:p>
    <w:p w14:paraId="3C09228A" w14:textId="61DB49F3" w:rsidR="00980047" w:rsidRPr="00980047" w:rsidRDefault="00980047" w:rsidP="00980047">
      <w:pPr>
        <w:bidi/>
        <w:jc w:val="center"/>
        <w:rPr>
          <w:rFonts w:ascii="Sakkal Majalla" w:eastAsia="Aptos" w:hAnsi="Sakkal Majalla" w:cs="Sakkal Majalla"/>
          <w:b/>
          <w:bCs/>
          <w:sz w:val="36"/>
          <w:szCs w:val="36"/>
          <w:lang w:val="fr-FR"/>
        </w:rPr>
      </w:pPr>
      <w:r w:rsidRPr="00980047">
        <w:rPr>
          <w:rFonts w:ascii="Sakkal Majalla" w:eastAsia="Aptos" w:hAnsi="Sakkal Majalla" w:cs="Sakkal Majalla" w:hint="cs"/>
          <w:b/>
          <w:bCs/>
          <w:sz w:val="36"/>
          <w:szCs w:val="36"/>
          <w:rtl/>
          <w:lang w:val="fr-FR"/>
        </w:rPr>
        <w:t xml:space="preserve">القرار المشترك لوزير التربية والوطنية والتعليم الأولي والرياضة ووزير الإدماج الاقتصادي والمقاولة الصغرى والتشغيل والكفاءات رقم 297.25 الصادر في 27 من رجب 1446 (28 يناير 2025) بسن النظام الأساسي النموذجي للجمعيات الرياضية بمؤسسات التربية والتعليم المدرسي العمومي والتعليم المدرسي الخصوصي والتكوين المهني العمومي أو الخصوصي </w:t>
      </w:r>
    </w:p>
    <w:p w14:paraId="59211356" w14:textId="77777777" w:rsidR="00980047" w:rsidRDefault="00980047" w:rsidP="00980047">
      <w:pPr>
        <w:jc w:val="center"/>
        <w:rPr>
          <w:rtl/>
          <w:lang w:val="fr-FR"/>
        </w:rPr>
      </w:pPr>
    </w:p>
    <w:p w14:paraId="287DC059" w14:textId="77777777" w:rsidR="00980047" w:rsidRDefault="00980047" w:rsidP="00980047">
      <w:pPr>
        <w:jc w:val="center"/>
        <w:rPr>
          <w:rtl/>
          <w:lang w:val="fr-FR"/>
        </w:rPr>
      </w:pPr>
    </w:p>
    <w:p w14:paraId="691B8EC2" w14:textId="77777777" w:rsidR="00980047" w:rsidRDefault="00980047" w:rsidP="00980047">
      <w:pPr>
        <w:rPr>
          <w:rtl/>
          <w:lang w:val="fr-FR"/>
        </w:rPr>
      </w:pPr>
    </w:p>
    <w:p w14:paraId="69E0100E" w14:textId="77777777" w:rsidR="00980047" w:rsidRDefault="00980047" w:rsidP="00980047">
      <w:pPr>
        <w:rPr>
          <w:rtl/>
          <w:lang w:val="fr-FR"/>
        </w:rPr>
      </w:pPr>
    </w:p>
    <w:p w14:paraId="17C7EFC4" w14:textId="77777777" w:rsidR="00980047" w:rsidRDefault="00980047" w:rsidP="00980047">
      <w:pPr>
        <w:rPr>
          <w:rtl/>
          <w:lang w:val="fr-FR"/>
        </w:rPr>
      </w:pPr>
    </w:p>
    <w:p w14:paraId="53B3B169" w14:textId="77777777" w:rsidR="00980047" w:rsidRDefault="00980047" w:rsidP="00980047">
      <w:pPr>
        <w:rPr>
          <w:rtl/>
          <w:lang w:val="fr-FR"/>
        </w:rPr>
      </w:pPr>
    </w:p>
    <w:p w14:paraId="59FE7298" w14:textId="77777777" w:rsidR="00980047" w:rsidRDefault="00980047" w:rsidP="00980047">
      <w:pPr>
        <w:rPr>
          <w:rtl/>
          <w:lang w:val="fr-FR"/>
        </w:rPr>
      </w:pPr>
    </w:p>
    <w:p w14:paraId="426F59B6" w14:textId="77777777" w:rsidR="00980047" w:rsidRDefault="00980047" w:rsidP="00980047">
      <w:pPr>
        <w:rPr>
          <w:rtl/>
          <w:lang w:val="fr-FR"/>
        </w:rPr>
      </w:pPr>
    </w:p>
    <w:p w14:paraId="2E3E4395" w14:textId="77777777" w:rsidR="00980047" w:rsidRDefault="00980047" w:rsidP="00980047">
      <w:pPr>
        <w:rPr>
          <w:rtl/>
          <w:lang w:val="fr-FR"/>
        </w:rPr>
      </w:pPr>
    </w:p>
    <w:p w14:paraId="5C2D8341" w14:textId="77777777" w:rsidR="00980047" w:rsidRDefault="00980047" w:rsidP="00980047">
      <w:pPr>
        <w:rPr>
          <w:rtl/>
          <w:lang w:val="fr-FR"/>
        </w:rPr>
      </w:pPr>
    </w:p>
    <w:p w14:paraId="43BD2CC1" w14:textId="77777777" w:rsidR="00980047" w:rsidRDefault="00980047" w:rsidP="00980047">
      <w:pPr>
        <w:rPr>
          <w:rtl/>
          <w:lang w:val="fr-FR"/>
        </w:rPr>
      </w:pPr>
    </w:p>
    <w:p w14:paraId="7D61CEE5" w14:textId="77777777" w:rsidR="00980047" w:rsidRDefault="00980047" w:rsidP="00980047">
      <w:pPr>
        <w:rPr>
          <w:rtl/>
          <w:lang w:val="fr-FR"/>
        </w:rPr>
      </w:pPr>
    </w:p>
    <w:p w14:paraId="40018AEB"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6"/>
          <w:szCs w:val="36"/>
          <w:lang w:val="fr-FR" w:eastAsia="fr-FR"/>
          <w14:ligatures w14:val="none"/>
        </w:rPr>
      </w:pPr>
      <w:bookmarkStart w:id="0" w:name="_Hlk208565607"/>
      <w:r w:rsidRPr="00980047">
        <w:rPr>
          <w:rFonts w:ascii="Sakkal Majalla" w:eastAsia="Times New Roman" w:hAnsi="Sakkal Majalla" w:cs="Sakkal Majalla" w:hint="cs"/>
          <w:b/>
          <w:bCs/>
          <w:kern w:val="0"/>
          <w:sz w:val="36"/>
          <w:szCs w:val="36"/>
          <w:rtl/>
          <w:lang w:val="fr-FR" w:eastAsia="fr-FR"/>
          <w14:ligatures w14:val="none"/>
        </w:rPr>
        <w:lastRenderedPageBreak/>
        <w:t>النظام الأساسي النموذجي للجمعيات الرياضية بمؤسسات التربية والتعليم المدرسي العمومي والتكوين المهني العمومي أو الخصوصي</w:t>
      </w:r>
    </w:p>
    <w:p w14:paraId="163B2C78"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rtl/>
          <w:lang w:val="fr-FR" w:eastAsia="fr-FR"/>
          <w14:ligatures w14:val="none"/>
        </w:rPr>
      </w:pPr>
    </w:p>
    <w:p w14:paraId="7725BBED" w14:textId="77777777" w:rsidR="00980047" w:rsidRPr="00980047" w:rsidRDefault="00980047" w:rsidP="00980047">
      <w:pPr>
        <w:bidi/>
        <w:spacing w:after="0" w:line="240" w:lineRule="auto"/>
        <w:jc w:val="center"/>
        <w:rPr>
          <w:rFonts w:ascii="Sakkal Majalla" w:eastAsia="Times New Roman" w:hAnsi="Sakkal Majalla" w:cs="Sakkal Majalla"/>
          <w:kern w:val="0"/>
          <w:sz w:val="44"/>
          <w:szCs w:val="44"/>
          <w:u w:val="single"/>
          <w:rtl/>
          <w:lang w:val="fr-FR" w:eastAsia="fr-FR"/>
          <w14:ligatures w14:val="none"/>
        </w:rPr>
      </w:pPr>
      <w:r w:rsidRPr="00980047">
        <w:rPr>
          <w:rFonts w:ascii="Sakkal Majalla" w:eastAsia="Times New Roman" w:hAnsi="Sakkal Majalla" w:cs="Sakkal Majalla" w:hint="cs"/>
          <w:kern w:val="0"/>
          <w:sz w:val="44"/>
          <w:szCs w:val="44"/>
          <w:u w:val="single"/>
          <w:rtl/>
          <w:lang w:val="fr-FR" w:eastAsia="fr-FR"/>
          <w14:ligatures w14:val="none"/>
        </w:rPr>
        <w:t>الباب الأول</w:t>
      </w:r>
    </w:p>
    <w:p w14:paraId="1A05397C" w14:textId="2C277F0D" w:rsidR="00980047" w:rsidRPr="00980047" w:rsidRDefault="00980047" w:rsidP="00BD6838">
      <w:pPr>
        <w:bidi/>
        <w:spacing w:after="0" w:line="240" w:lineRule="auto"/>
        <w:jc w:val="center"/>
        <w:rPr>
          <w:rFonts w:ascii="Sakkal Majalla" w:eastAsia="Times New Roman" w:hAnsi="Sakkal Majalla" w:cs="Sakkal Majalla"/>
          <w:kern w:val="0"/>
          <w:sz w:val="28"/>
          <w:szCs w:val="28"/>
          <w:rtl/>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مقتضيات عامة</w:t>
      </w:r>
    </w:p>
    <w:p w14:paraId="557B0085"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الأولى</w:t>
      </w:r>
    </w:p>
    <w:p w14:paraId="6ACFCA2D"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التأسيس والتسمية</w:t>
      </w:r>
    </w:p>
    <w:p w14:paraId="408C14B6"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rtl/>
          <w:lang w:val="fr-FR" w:eastAsia="fr-FR"/>
          <w14:ligatures w14:val="none"/>
        </w:rPr>
      </w:pPr>
    </w:p>
    <w:p w14:paraId="59036767" w14:textId="77777777" w:rsidR="00980047" w:rsidRPr="00980047" w:rsidRDefault="00980047" w:rsidP="00980047">
      <w:pPr>
        <w:bidi/>
        <w:spacing w:after="0" w:line="240" w:lineRule="auto"/>
        <w:rPr>
          <w:rFonts w:ascii="Sakkal Majalla" w:eastAsia="Times New Roman" w:hAnsi="Sakkal Majalla" w:cs="Sakkal Majalla"/>
          <w:kern w:val="0"/>
          <w:sz w:val="28"/>
          <w:szCs w:val="28"/>
          <w:lang w:val="en-US" w:eastAsia="fr-FR"/>
          <w14:ligatures w14:val="none"/>
        </w:rPr>
      </w:pPr>
      <w:r w:rsidRPr="00980047">
        <w:rPr>
          <w:rFonts w:ascii="Sakkal Majalla" w:eastAsia="Times New Roman" w:hAnsi="Sakkal Majalla" w:cs="Sakkal Majalla" w:hint="cs"/>
          <w:kern w:val="0"/>
          <w:sz w:val="28"/>
          <w:szCs w:val="28"/>
          <w:rtl/>
          <w:lang w:val="fr-FR" w:eastAsia="fr-FR"/>
          <w14:ligatures w14:val="none"/>
        </w:rPr>
        <w:t xml:space="preserve">تتأسس بين الأشخاص الذين ينضمون إلى هذا النظام الأساسي جمعية رياضية تحت تسمية </w:t>
      </w:r>
      <w:r w:rsidRPr="00980047">
        <w:rPr>
          <w:rFonts w:ascii="Sakkal Majalla" w:eastAsia="Times New Roman" w:hAnsi="Sakkal Majalla" w:cs="Sakkal Majalla"/>
          <w:color w:val="0070C0"/>
          <w:kern w:val="0"/>
          <w:sz w:val="28"/>
          <w:szCs w:val="28"/>
          <w:lang w:val="fr-FR" w:eastAsia="fr-FR"/>
          <w14:ligatures w14:val="none"/>
        </w:rPr>
        <w:t>……………………………………</w:t>
      </w:r>
      <w:r w:rsidRPr="00980047">
        <w:rPr>
          <w:rFonts w:ascii="Sakkal Majalla" w:eastAsia="Times New Roman" w:hAnsi="Sakkal Majalla" w:cs="Sakkal Majalla" w:hint="cs"/>
          <w:kern w:val="0"/>
          <w:sz w:val="28"/>
          <w:szCs w:val="28"/>
          <w:rtl/>
          <w:lang w:val="fr-FR" w:eastAsia="fr-FR"/>
          <w14:ligatures w14:val="none"/>
        </w:rPr>
        <w:t xml:space="preserve"> ويشار إليها في هذا النظام الأساسي </w:t>
      </w:r>
      <w:proofErr w:type="gramStart"/>
      <w:r w:rsidRPr="00980047">
        <w:rPr>
          <w:rFonts w:ascii="Sakkal Majalla" w:eastAsia="Times New Roman" w:hAnsi="Sakkal Majalla" w:cs="Sakkal Majalla" w:hint="cs"/>
          <w:kern w:val="0"/>
          <w:sz w:val="28"/>
          <w:szCs w:val="28"/>
          <w:rtl/>
          <w:lang w:val="fr-FR" w:eastAsia="fr-FR"/>
          <w14:ligatures w14:val="none"/>
        </w:rPr>
        <w:t>بــ</w:t>
      </w:r>
      <w:r w:rsidRPr="00980047">
        <w:rPr>
          <w:rFonts w:ascii="Sakkal Majalla" w:eastAsia="Times New Roman" w:hAnsi="Sakkal Majalla" w:cs="Sakkal Majalla"/>
          <w:kern w:val="0"/>
          <w:sz w:val="28"/>
          <w:szCs w:val="28"/>
          <w:lang w:val="fr-FR" w:eastAsia="fr-FR"/>
          <w14:ligatures w14:val="none"/>
        </w:rPr>
        <w:t> »</w:t>
      </w:r>
      <w:proofErr w:type="gramEnd"/>
      <w:r w:rsidRPr="00980047">
        <w:rPr>
          <w:rFonts w:ascii="Sakkal Majalla" w:eastAsia="Times New Roman" w:hAnsi="Sakkal Majalla" w:cs="Sakkal Majalla"/>
          <w:kern w:val="0"/>
          <w:sz w:val="28"/>
          <w:szCs w:val="28"/>
          <w:lang w:val="fr-FR" w:eastAsia="fr-FR"/>
          <w14:ligatures w14:val="none"/>
        </w:rPr>
        <w:t> </w:t>
      </w:r>
      <w:r w:rsidRPr="00980047">
        <w:rPr>
          <w:rFonts w:ascii="Sakkal Majalla" w:eastAsia="Times New Roman" w:hAnsi="Sakkal Majalla" w:cs="Sakkal Majalla" w:hint="cs"/>
          <w:kern w:val="0"/>
          <w:sz w:val="28"/>
          <w:szCs w:val="28"/>
          <w:rtl/>
          <w:lang w:val="fr-FR" w:eastAsia="fr-FR"/>
          <w14:ligatures w14:val="none"/>
        </w:rPr>
        <w:t>الجمعية</w:t>
      </w:r>
      <w:r w:rsidRPr="00980047">
        <w:rPr>
          <w:rFonts w:ascii="Sakkal Majalla" w:eastAsia="Times New Roman" w:hAnsi="Sakkal Majalla" w:cs="Sakkal Majalla"/>
          <w:kern w:val="0"/>
          <w:sz w:val="28"/>
          <w:szCs w:val="28"/>
          <w:lang w:val="fr-FR" w:eastAsia="fr-FR"/>
          <w14:ligatures w14:val="none"/>
        </w:rPr>
        <w:t> </w:t>
      </w:r>
    </w:p>
    <w:p w14:paraId="72A2B9B9" w14:textId="77777777" w:rsidR="00980047" w:rsidRPr="00980047" w:rsidRDefault="00980047" w:rsidP="00980047">
      <w:pPr>
        <w:bidi/>
        <w:spacing w:after="0" w:line="240" w:lineRule="auto"/>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وتسري عليها أحكام</w:t>
      </w:r>
      <w:r w:rsidRPr="00980047">
        <w:rPr>
          <w:rFonts w:ascii="Sakkal Majalla" w:eastAsia="Times New Roman" w:hAnsi="Sakkal Majalla" w:cs="Sakkal Majalla" w:hint="cs"/>
          <w:kern w:val="0"/>
          <w:sz w:val="28"/>
          <w:szCs w:val="28"/>
          <w:lang w:val="fr-FR" w:eastAsia="fr-FR"/>
          <w14:ligatures w14:val="none"/>
        </w:rPr>
        <w:t>:</w:t>
      </w:r>
    </w:p>
    <w:p w14:paraId="67BBF035" w14:textId="77777777" w:rsidR="00980047" w:rsidRPr="00980047" w:rsidRDefault="00980047" w:rsidP="00980047">
      <w:pPr>
        <w:numPr>
          <w:ilvl w:val="0"/>
          <w:numId w:val="1"/>
        </w:numPr>
        <w:bidi/>
        <w:spacing w:after="0" w:line="240" w:lineRule="auto"/>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الظهير الشريف رقم 1.58.376 الصادر في 3 جمادى الأولى 1378 (15 نوفمبر 1958) بتنظيم حق تأسيس الجمعيات، كما تم تغييره وتتميمه؛</w:t>
      </w:r>
    </w:p>
    <w:p w14:paraId="2FFB00CA" w14:textId="77777777" w:rsidR="00980047" w:rsidRPr="00980047" w:rsidRDefault="00980047" w:rsidP="00980047">
      <w:pPr>
        <w:numPr>
          <w:ilvl w:val="0"/>
          <w:numId w:val="1"/>
        </w:numPr>
        <w:bidi/>
        <w:spacing w:after="0" w:line="240" w:lineRule="auto"/>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القانون رقم 30.09 المتعلق بالتربية البدنية والرياضة الصادر بتنفيذ الظهير الشريف رقم 1.10.150 بتاريخ 13 من رمضان 1431 (24 أغسطس 2010)؛</w:t>
      </w:r>
    </w:p>
    <w:p w14:paraId="4B5A0F90" w14:textId="77777777" w:rsidR="00980047" w:rsidRPr="00980047" w:rsidRDefault="00980047" w:rsidP="00980047">
      <w:pPr>
        <w:numPr>
          <w:ilvl w:val="0"/>
          <w:numId w:val="1"/>
        </w:numPr>
        <w:bidi/>
        <w:spacing w:after="0" w:line="240" w:lineRule="auto"/>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المرسوم رقم 2.10.628 الصادر في 7 ذي الحجة 1432 (4 نوفمبر 2011) بتطبيق القانون رقم 30.09 المتعلق بالتربية البدنية والرياضة، كما وقع تغييره وتتميمه؛</w:t>
      </w:r>
    </w:p>
    <w:p w14:paraId="69AEB27A" w14:textId="5ABD530A" w:rsidR="00980047" w:rsidRPr="00980047" w:rsidRDefault="00980047" w:rsidP="00BD6838">
      <w:pPr>
        <w:numPr>
          <w:ilvl w:val="0"/>
          <w:numId w:val="1"/>
        </w:numPr>
        <w:bidi/>
        <w:spacing w:after="0" w:line="240" w:lineRule="auto"/>
        <w:rPr>
          <w:rFonts w:ascii="Sakkal Majalla" w:eastAsia="Times New Roman" w:hAnsi="Sakkal Majalla" w:cs="Sakkal Majalla"/>
          <w:kern w:val="0"/>
          <w:sz w:val="28"/>
          <w:szCs w:val="28"/>
          <w:rtl/>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هذا النظام الأساسي ونظامها الداخلي</w:t>
      </w:r>
      <w:r w:rsidRPr="00980047">
        <w:rPr>
          <w:rFonts w:ascii="Sakkal Majalla" w:eastAsia="Times New Roman" w:hAnsi="Sakkal Majalla" w:cs="Sakkal Majalla" w:hint="cs"/>
          <w:kern w:val="0"/>
          <w:sz w:val="28"/>
          <w:szCs w:val="28"/>
          <w:lang w:val="fr-FR" w:eastAsia="fr-FR"/>
          <w14:ligatures w14:val="none"/>
        </w:rPr>
        <w:t>.</w:t>
      </w:r>
    </w:p>
    <w:p w14:paraId="6E01E555"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w:t>
      </w:r>
    </w:p>
    <w:p w14:paraId="59C7E71D"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المدة</w:t>
      </w:r>
    </w:p>
    <w:p w14:paraId="64FA197A"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تؤسس الجمعية لمدة غير محدودة، ما عدا في حالة الحل المعلن عنه وفق الشروط المنصوص عليها في المادة 32 بعده</w:t>
      </w:r>
      <w:r w:rsidRPr="00980047">
        <w:rPr>
          <w:rFonts w:ascii="Sakkal Majalla" w:eastAsia="Times New Roman" w:hAnsi="Sakkal Majalla" w:cs="Sakkal Majalla" w:hint="cs"/>
          <w:kern w:val="0"/>
          <w:sz w:val="28"/>
          <w:szCs w:val="28"/>
          <w:lang w:val="fr-FR" w:eastAsia="fr-FR"/>
          <w14:ligatures w14:val="none"/>
        </w:rPr>
        <w:t>.</w:t>
      </w:r>
    </w:p>
    <w:p w14:paraId="69B04445"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p>
    <w:p w14:paraId="2A37FAF0"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3</w:t>
      </w:r>
    </w:p>
    <w:p w14:paraId="40A283EE"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المقر</w:t>
      </w:r>
    </w:p>
    <w:p w14:paraId="28F60FBF" w14:textId="6062521D" w:rsidR="00980047" w:rsidRPr="00980047" w:rsidRDefault="00980047" w:rsidP="00BD6838">
      <w:pPr>
        <w:bidi/>
        <w:spacing w:after="0" w:line="240" w:lineRule="auto"/>
        <w:rPr>
          <w:rFonts w:ascii="Sakkal Majalla" w:eastAsia="Times New Roman" w:hAnsi="Sakkal Majalla" w:cs="Sakkal Majalla"/>
          <w:color w:val="0070C0"/>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 xml:space="preserve">يوجد مقر الجمعية بـ </w:t>
      </w:r>
      <w:r w:rsidR="00BD6838">
        <w:rPr>
          <w:rFonts w:ascii="Sakkal Majalla" w:eastAsia="Times New Roman" w:hAnsi="Sakkal Majalla" w:cs="Sakkal Majalla" w:hint="cs"/>
          <w:kern w:val="0"/>
          <w:sz w:val="28"/>
          <w:szCs w:val="28"/>
          <w:rtl/>
          <w:lang w:val="fr-FR" w:eastAsia="fr-FR"/>
          <w14:ligatures w14:val="none"/>
        </w:rPr>
        <w:t>(</w:t>
      </w:r>
      <w:r w:rsidRPr="00980047">
        <w:rPr>
          <w:rFonts w:ascii="Sakkal Majalla" w:eastAsia="Times New Roman" w:hAnsi="Sakkal Majalla" w:cs="Sakkal Majalla" w:hint="cs"/>
          <w:color w:val="0070C0"/>
          <w:kern w:val="0"/>
          <w:sz w:val="28"/>
          <w:szCs w:val="28"/>
          <w:rtl/>
          <w:lang w:val="fr-FR" w:eastAsia="fr-FR"/>
          <w14:ligatures w14:val="none"/>
        </w:rPr>
        <w:t>اسم المؤسسة والمدينة</w:t>
      </w:r>
      <w:r w:rsidR="00BD6838">
        <w:rPr>
          <w:rFonts w:ascii="Sakkal Majalla" w:eastAsia="Times New Roman" w:hAnsi="Sakkal Majalla" w:cs="Sakkal Majalla" w:hint="cs"/>
          <w:color w:val="0070C0"/>
          <w:kern w:val="0"/>
          <w:sz w:val="28"/>
          <w:szCs w:val="28"/>
          <w:rtl/>
          <w:lang w:val="fr-FR" w:eastAsia="fr-FR"/>
          <w14:ligatures w14:val="none"/>
        </w:rPr>
        <w:t>). .......................................................................................................................</w:t>
      </w:r>
    </w:p>
    <w:p w14:paraId="02C6DE98"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4</w:t>
      </w:r>
    </w:p>
    <w:p w14:paraId="22561648" w14:textId="77777777" w:rsidR="00980047" w:rsidRPr="00980047" w:rsidRDefault="00980047" w:rsidP="00980047">
      <w:pPr>
        <w:bidi/>
        <w:spacing w:after="0" w:line="240" w:lineRule="auto"/>
        <w:jc w:val="center"/>
        <w:rPr>
          <w:rFonts w:ascii="Sakkal Majalla" w:eastAsia="Times New Roman" w:hAnsi="Sakkal Majalla" w:cs="Sakkal Majalla"/>
          <w:kern w:val="0"/>
          <w:sz w:val="28"/>
          <w:szCs w:val="28"/>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الشعار والرمز والألوان</w:t>
      </w:r>
    </w:p>
    <w:p w14:paraId="0394C670" w14:textId="62ED9913" w:rsidR="00980047" w:rsidRPr="00980047" w:rsidRDefault="00980047" w:rsidP="00980047">
      <w:pPr>
        <w:bidi/>
        <w:spacing w:after="0" w:line="240" w:lineRule="auto"/>
        <w:rPr>
          <w:rFonts w:ascii="Sakkal Majalla" w:eastAsia="Times New Roman" w:hAnsi="Sakkal Majalla" w:cs="Sakkal Majalla"/>
          <w:kern w:val="0"/>
          <w:sz w:val="28"/>
          <w:szCs w:val="28"/>
          <w:rtl/>
          <w:lang w:val="fr-FR" w:eastAsia="fr-FR"/>
          <w14:ligatures w14:val="none"/>
        </w:rPr>
      </w:pPr>
      <w:r w:rsidRPr="00980047">
        <w:rPr>
          <w:rFonts w:ascii="Sakkal Majalla" w:eastAsia="Times New Roman" w:hAnsi="Sakkal Majalla" w:cs="Sakkal Majalla" w:hint="cs"/>
          <w:kern w:val="0"/>
          <w:sz w:val="28"/>
          <w:szCs w:val="28"/>
          <w:rtl/>
          <w:lang w:val="fr-FR" w:eastAsia="fr-FR"/>
          <w14:ligatures w14:val="none"/>
        </w:rPr>
        <w:t xml:space="preserve">شعار الجمعية </w:t>
      </w:r>
      <w:proofErr w:type="gramStart"/>
      <w:r w:rsidRPr="00980047">
        <w:rPr>
          <w:rFonts w:ascii="Sakkal Majalla" w:eastAsia="Times New Roman" w:hAnsi="Sakkal Majalla" w:cs="Sakkal Majalla" w:hint="cs"/>
          <w:kern w:val="0"/>
          <w:sz w:val="28"/>
          <w:szCs w:val="28"/>
          <w:rtl/>
          <w:lang w:val="fr-FR" w:eastAsia="fr-FR"/>
          <w14:ligatures w14:val="none"/>
        </w:rPr>
        <w:t>هو</w:t>
      </w:r>
      <w:r w:rsidRPr="00980047">
        <w:rPr>
          <w:rFonts w:ascii="Sakkal Majalla" w:eastAsia="Times New Roman" w:hAnsi="Sakkal Majalla" w:cs="Sakkal Majalla" w:hint="cs"/>
          <w:color w:val="0F4761"/>
          <w:kern w:val="0"/>
          <w:sz w:val="28"/>
          <w:szCs w:val="28"/>
          <w:lang w:val="fr-FR" w:eastAsia="fr-FR"/>
          <w14:ligatures w14:val="none"/>
        </w:rPr>
        <w:t xml:space="preserve"> </w:t>
      </w:r>
      <w:r w:rsidRPr="00980047">
        <w:rPr>
          <w:rFonts w:ascii="Sakkal Majalla" w:eastAsia="Times New Roman" w:hAnsi="Sakkal Majalla" w:cs="Sakkal Majalla" w:hint="cs"/>
          <w:kern w:val="0"/>
          <w:sz w:val="28"/>
          <w:szCs w:val="28"/>
          <w:lang w:val="fr-FR" w:eastAsia="fr-FR"/>
          <w14:ligatures w14:val="none"/>
        </w:rPr>
        <w:t>:</w:t>
      </w:r>
      <w:proofErr w:type="gramEnd"/>
      <w:r w:rsidRPr="00980047">
        <w:rPr>
          <w:rFonts w:ascii="Sakkal Majalla" w:eastAsia="Times New Roman" w:hAnsi="Sakkal Majalla" w:cs="Sakkal Majalla" w:hint="cs"/>
          <w:kern w:val="0"/>
          <w:sz w:val="28"/>
          <w:szCs w:val="28"/>
          <w:lang w:val="fr-FR" w:eastAsia="fr-FR"/>
          <w14:ligatures w14:val="none"/>
        </w:rPr>
        <w:t xml:space="preserve"> </w:t>
      </w:r>
      <w:r w:rsidRPr="00980047">
        <w:rPr>
          <w:rFonts w:ascii="Sakkal Majalla" w:eastAsia="Times New Roman" w:hAnsi="Sakkal Majalla" w:cs="Sakkal Majalla" w:hint="cs"/>
          <w:color w:val="0070C0"/>
          <w:kern w:val="0"/>
          <w:sz w:val="28"/>
          <w:szCs w:val="28"/>
          <w:rtl/>
          <w:lang w:val="fr-FR" w:eastAsia="fr-FR"/>
          <w14:ligatures w14:val="none"/>
        </w:rPr>
        <w:t>.............................................................................................</w:t>
      </w:r>
      <w:bookmarkEnd w:id="0"/>
    </w:p>
    <w:p w14:paraId="188F06F7"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رمز الجمعية </w:t>
      </w:r>
      <w:proofErr w:type="gramStart"/>
      <w:r w:rsidRPr="00C1623D">
        <w:rPr>
          <w:rFonts w:ascii="Sakkal Majalla" w:hAnsi="Sakkal Majalla" w:cs="Sakkal Majalla" w:hint="cs"/>
          <w:sz w:val="28"/>
          <w:szCs w:val="28"/>
          <w:rtl/>
        </w:rPr>
        <w:t>هو</w:t>
      </w:r>
      <w:r w:rsidRPr="00C1623D">
        <w:rPr>
          <w:rFonts w:ascii="Sakkal Majalla" w:hAnsi="Sakkal Majalla" w:hint="cs"/>
          <w:sz w:val="28"/>
          <w:szCs w:val="28"/>
          <w:rtl/>
        </w:rPr>
        <w:t> </w:t>
      </w:r>
      <w:r w:rsidRPr="00C1623D">
        <w:rPr>
          <w:rFonts w:ascii="Sakkal Majalla" w:hAnsi="Sakkal Majalla" w:cs="Sakkal Majalla"/>
          <w:sz w:val="28"/>
          <w:szCs w:val="28"/>
        </w:rPr>
        <w:t>:</w:t>
      </w:r>
      <w:proofErr w:type="gramEnd"/>
      <w:r w:rsidRPr="00C1623D">
        <w:rPr>
          <w:rFonts w:ascii="Sakkal Majalla" w:hAnsi="Sakkal Majalla" w:hint="cs"/>
          <w:sz w:val="28"/>
          <w:szCs w:val="28"/>
          <w:rtl/>
        </w:rPr>
        <w:t> </w:t>
      </w:r>
      <w:r w:rsidRPr="00C1623D">
        <w:rPr>
          <w:rStyle w:val="Accentuation"/>
          <w:rFonts w:ascii="Sakkal Majalla" w:eastAsiaTheme="majorEastAsia" w:hAnsi="Sakkal Majalla" w:cs="Sakkal Majalla" w:hint="cs"/>
          <w:color w:val="0070C0"/>
          <w:sz w:val="28"/>
          <w:szCs w:val="28"/>
          <w:rtl/>
        </w:rPr>
        <w:t>...............................................................................................</w:t>
      </w:r>
    </w:p>
    <w:p w14:paraId="420AF8EA" w14:textId="77777777" w:rsidR="00980047" w:rsidRPr="00C1623D" w:rsidRDefault="00980047" w:rsidP="00980047">
      <w:pPr>
        <w:pStyle w:val="NormalWeb"/>
        <w:bidi/>
        <w:spacing w:before="0" w:beforeAutospacing="0" w:after="0" w:afterAutospacing="0"/>
        <w:rPr>
          <w:rFonts w:ascii="Sakkal Majalla" w:hAnsi="Sakkal Majalla" w:cs="Sakkal Majalla"/>
          <w:i/>
          <w:iCs/>
          <w:color w:val="0070C0"/>
          <w:sz w:val="28"/>
          <w:szCs w:val="28"/>
          <w:rtl/>
        </w:rPr>
      </w:pPr>
      <w:r w:rsidRPr="00C1623D">
        <w:rPr>
          <w:rFonts w:ascii="Sakkal Majalla" w:hAnsi="Sakkal Majalla" w:cs="Sakkal Majalla" w:hint="cs"/>
          <w:sz w:val="28"/>
          <w:szCs w:val="28"/>
          <w:rtl/>
        </w:rPr>
        <w:t xml:space="preserve">ألوان الجمعية هي </w:t>
      </w:r>
      <w:r w:rsidRPr="00C1623D">
        <w:rPr>
          <w:rStyle w:val="Accentuation"/>
          <w:rFonts w:ascii="Sakkal Majalla" w:eastAsiaTheme="majorEastAsia" w:hAnsi="Sakkal Majalla" w:cs="Sakkal Majalla" w:hint="cs"/>
          <w:color w:val="0070C0"/>
          <w:sz w:val="28"/>
          <w:szCs w:val="28"/>
          <w:rtl/>
        </w:rPr>
        <w:t>...............................................................................................</w:t>
      </w:r>
    </w:p>
    <w:p w14:paraId="3BFEA2DC"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tl/>
        </w:rPr>
      </w:pPr>
    </w:p>
    <w:p w14:paraId="32BAB02F"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ويمكن تسجيل الشعار والرمز والألوان باسم الجمعية لدى المكتب المغربي للملكية الصناعية والتجارية</w:t>
      </w:r>
      <w:r w:rsidRPr="00C1623D">
        <w:rPr>
          <w:rFonts w:ascii="Sakkal Majalla" w:hAnsi="Sakkal Majalla" w:cs="Sakkal Majalla" w:hint="cs"/>
          <w:sz w:val="28"/>
          <w:szCs w:val="28"/>
        </w:rPr>
        <w:t>.</w:t>
      </w:r>
    </w:p>
    <w:p w14:paraId="3F05C1E2"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5</w:t>
      </w:r>
    </w:p>
    <w:p w14:paraId="5AEBC787" w14:textId="77777777" w:rsidR="00980047" w:rsidRPr="00C1623D" w:rsidRDefault="00980047" w:rsidP="00980047">
      <w:pPr>
        <w:pStyle w:val="NormalWeb"/>
        <w:bidi/>
        <w:spacing w:before="0" w:beforeAutospacing="0" w:after="0" w:afterAutospacing="0"/>
        <w:jc w:val="center"/>
        <w:rPr>
          <w:rFonts w:ascii="Sakkal Majalla" w:hAnsi="Sakkal Majalla" w:cs="Sakkal Majalla"/>
          <w:sz w:val="28"/>
          <w:szCs w:val="28"/>
        </w:rPr>
      </w:pPr>
      <w:r w:rsidRPr="00C1623D">
        <w:rPr>
          <w:rFonts w:ascii="Sakkal Majalla" w:hAnsi="Sakkal Majalla" w:cs="Sakkal Majalla" w:hint="cs"/>
          <w:sz w:val="28"/>
          <w:szCs w:val="28"/>
          <w:rtl/>
        </w:rPr>
        <w:t>الهدف</w:t>
      </w:r>
    </w:p>
    <w:p w14:paraId="22526A60"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تهدف الجمعية إلى تنمية الرياضة المدرسية والنهوض بها بمؤسسة </w:t>
      </w:r>
      <w:r w:rsidRPr="00C1623D">
        <w:rPr>
          <w:rFonts w:ascii="Sakkal Majalla" w:hAnsi="Sakkal Majalla" w:cs="Sakkal Majalla"/>
          <w:color w:val="0070C0"/>
          <w:sz w:val="28"/>
          <w:szCs w:val="28"/>
        </w:rPr>
        <w:t>………………………………………….</w:t>
      </w:r>
      <w:r w:rsidRPr="00C1623D">
        <w:rPr>
          <w:rFonts w:ascii="Sakkal Majalla" w:hAnsi="Sakkal Majalla" w:cs="Sakkal Majalla" w:hint="cs"/>
          <w:color w:val="0070C0"/>
          <w:sz w:val="28"/>
          <w:szCs w:val="28"/>
          <w:rtl/>
        </w:rPr>
        <w:t xml:space="preserve"> </w:t>
      </w:r>
      <w:r w:rsidRPr="00C1623D">
        <w:rPr>
          <w:rFonts w:ascii="Sakkal Majalla" w:hAnsi="Sakkal Majalla" w:cs="Sakkal Majalla" w:hint="cs"/>
          <w:sz w:val="28"/>
          <w:szCs w:val="28"/>
          <w:rtl/>
        </w:rPr>
        <w:t>وتسهر على احترام مبدأ عدم التمييز المنصوص عليه في المادة 7 أدناه، من طرف أعضائها ومنخرطيها وكذا احترام قواعد الأخلاقيات المقررة من لدن الحركة الرياضية الوطنية والدولية، وخاصة تلك الصادرة عن الجامعة الملكية المغربية للرياضة المدرسية</w:t>
      </w:r>
      <w:r w:rsidRPr="00C1623D">
        <w:rPr>
          <w:rFonts w:ascii="Sakkal Majalla" w:hAnsi="Sakkal Majalla" w:cs="Sakkal Majalla" w:hint="cs"/>
          <w:sz w:val="28"/>
          <w:szCs w:val="28"/>
        </w:rPr>
        <w:t>.</w:t>
      </w:r>
    </w:p>
    <w:p w14:paraId="4EC7A0AB"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ولهذه الغاية تهدف الجمعية إلى القيام بالمهام التالية</w:t>
      </w:r>
      <w:r w:rsidRPr="00C1623D">
        <w:rPr>
          <w:rFonts w:ascii="Sakkal Majalla" w:hAnsi="Sakkal Majalla" w:cs="Sakkal Majalla" w:hint="cs"/>
          <w:sz w:val="28"/>
          <w:szCs w:val="28"/>
        </w:rPr>
        <w:t>:</w:t>
      </w:r>
    </w:p>
    <w:p w14:paraId="5B6B9803"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العمل على تطوير الرياضة المدرسية وتعميم </w:t>
      </w:r>
      <w:proofErr w:type="gramStart"/>
      <w:r w:rsidRPr="00C1623D">
        <w:rPr>
          <w:rFonts w:ascii="Sakkal Majalla" w:hAnsi="Sakkal Majalla" w:cs="Sakkal Majalla" w:hint="cs"/>
          <w:sz w:val="28"/>
          <w:szCs w:val="28"/>
          <w:rtl/>
        </w:rPr>
        <w:t>ممارستها ؛</w:t>
      </w:r>
      <w:proofErr w:type="gramEnd"/>
    </w:p>
    <w:p w14:paraId="49B38767"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lastRenderedPageBreak/>
        <w:t xml:space="preserve">النهوض بالتربية البدنية والرياضة داخل </w:t>
      </w:r>
      <w:proofErr w:type="gramStart"/>
      <w:r w:rsidRPr="00C1623D">
        <w:rPr>
          <w:rFonts w:ascii="Sakkal Majalla" w:hAnsi="Sakkal Majalla" w:cs="Sakkal Majalla" w:hint="cs"/>
          <w:sz w:val="28"/>
          <w:szCs w:val="28"/>
          <w:rtl/>
        </w:rPr>
        <w:t>المؤسسة ؛</w:t>
      </w:r>
      <w:proofErr w:type="gramEnd"/>
    </w:p>
    <w:p w14:paraId="075E4BDE"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تمكين المتعلمين من الاستفادة من ممارسة </w:t>
      </w:r>
      <w:proofErr w:type="gramStart"/>
      <w:r w:rsidRPr="00C1623D">
        <w:rPr>
          <w:rFonts w:ascii="Sakkal Majalla" w:hAnsi="Sakkal Majalla" w:cs="Sakkal Majalla" w:hint="cs"/>
          <w:sz w:val="28"/>
          <w:szCs w:val="28"/>
          <w:rtl/>
        </w:rPr>
        <w:t>الرياضة ؛</w:t>
      </w:r>
      <w:proofErr w:type="gramEnd"/>
    </w:p>
    <w:p w14:paraId="47914822"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تنظيم التداريب والمنافسات الرياضية </w:t>
      </w:r>
      <w:proofErr w:type="gramStart"/>
      <w:r w:rsidRPr="00C1623D">
        <w:rPr>
          <w:rFonts w:ascii="Sakkal Majalla" w:hAnsi="Sakkal Majalla" w:cs="Sakkal Majalla" w:hint="cs"/>
          <w:sz w:val="28"/>
          <w:szCs w:val="28"/>
          <w:rtl/>
        </w:rPr>
        <w:t>المدرسية ؛</w:t>
      </w:r>
      <w:proofErr w:type="gramEnd"/>
    </w:p>
    <w:p w14:paraId="2B891AF1"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المشاركة في المنافسات التي تنظمها الجامعة الملكية المغربية للرياضة المدرسية أو تنظم تحت </w:t>
      </w:r>
      <w:proofErr w:type="gramStart"/>
      <w:r w:rsidRPr="00C1623D">
        <w:rPr>
          <w:rFonts w:ascii="Sakkal Majalla" w:hAnsi="Sakkal Majalla" w:cs="Sakkal Majalla" w:hint="cs"/>
          <w:sz w:val="28"/>
          <w:szCs w:val="28"/>
          <w:rtl/>
        </w:rPr>
        <w:t>إشرافها ؛</w:t>
      </w:r>
      <w:proofErr w:type="gramEnd"/>
    </w:p>
    <w:p w14:paraId="45DB5A2E"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 xml:space="preserve">تعميم المبادئ التربوية والأخلاقية عن طريق الممارسة </w:t>
      </w:r>
      <w:proofErr w:type="gramStart"/>
      <w:r w:rsidRPr="00C1623D">
        <w:rPr>
          <w:rFonts w:ascii="Sakkal Majalla" w:hAnsi="Sakkal Majalla" w:cs="Sakkal Majalla" w:hint="cs"/>
          <w:sz w:val="28"/>
          <w:szCs w:val="28"/>
          <w:rtl/>
        </w:rPr>
        <w:t>الرياضية ؛</w:t>
      </w:r>
      <w:proofErr w:type="gramEnd"/>
    </w:p>
    <w:p w14:paraId="0B1F6D42" w14:textId="77777777" w:rsidR="00980047" w:rsidRPr="00C1623D" w:rsidRDefault="00980047" w:rsidP="00980047">
      <w:pPr>
        <w:pStyle w:val="NormalWeb"/>
        <w:numPr>
          <w:ilvl w:val="0"/>
          <w:numId w:val="2"/>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تشجيع المتعلمين الموهوبين وتنمية قدراتهم الرياضية</w:t>
      </w:r>
      <w:r w:rsidRPr="00C1623D">
        <w:rPr>
          <w:rFonts w:ascii="Sakkal Majalla" w:hAnsi="Sakkal Majalla" w:cs="Sakkal Majalla" w:hint="cs"/>
          <w:sz w:val="28"/>
          <w:szCs w:val="28"/>
        </w:rPr>
        <w:t>.</w:t>
      </w:r>
    </w:p>
    <w:p w14:paraId="4FAF2896"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tl/>
        </w:rPr>
      </w:pPr>
      <w:r w:rsidRPr="00C1623D">
        <w:rPr>
          <w:rFonts w:ascii="Sakkal Majalla" w:hAnsi="Sakkal Majalla" w:cs="Sakkal Majalla" w:hint="cs"/>
          <w:sz w:val="28"/>
          <w:szCs w:val="28"/>
          <w:rtl/>
        </w:rPr>
        <w:t>كما تسهر الجمعية على ضمان مشاركة الأشخاص في وضعية إعاقة واستفادتهم من الأنشطة الرياضية</w:t>
      </w:r>
      <w:r w:rsidRPr="00C1623D">
        <w:rPr>
          <w:rFonts w:ascii="Sakkal Majalla" w:hAnsi="Sakkal Majalla" w:cs="Sakkal Majalla" w:hint="cs"/>
          <w:sz w:val="28"/>
          <w:szCs w:val="28"/>
        </w:rPr>
        <w:t>.</w:t>
      </w:r>
    </w:p>
    <w:p w14:paraId="0DB4D165"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6</w:t>
      </w:r>
    </w:p>
    <w:p w14:paraId="6CD1CD6E" w14:textId="77777777" w:rsidR="00980047" w:rsidRPr="00C1623D" w:rsidRDefault="00980047" w:rsidP="00980047">
      <w:pPr>
        <w:pStyle w:val="NormalWeb"/>
        <w:bidi/>
        <w:spacing w:before="0" w:beforeAutospacing="0" w:after="0" w:afterAutospacing="0"/>
        <w:jc w:val="center"/>
        <w:rPr>
          <w:rFonts w:ascii="Sakkal Majalla" w:hAnsi="Sakkal Majalla" w:cs="Sakkal Majalla"/>
          <w:sz w:val="28"/>
          <w:szCs w:val="28"/>
        </w:rPr>
      </w:pPr>
      <w:r w:rsidRPr="00C1623D">
        <w:rPr>
          <w:rFonts w:ascii="Sakkal Majalla" w:hAnsi="Sakkal Majalla" w:cs="Sakkal Majalla" w:hint="cs"/>
          <w:sz w:val="28"/>
          <w:szCs w:val="28"/>
          <w:rtl/>
        </w:rPr>
        <w:t>الانخراط</w:t>
      </w:r>
    </w:p>
    <w:p w14:paraId="1B6133BC" w14:textId="1E61C3AD" w:rsidR="00980047" w:rsidRPr="00C1623D" w:rsidRDefault="00980047" w:rsidP="00BD6838">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تنخرط الجمعية في الجامعة الملكية المغربية للرياضة المدرسية. تلتزم الجمعية باحترام النظام الأساسي للجامعة الملكية المغربية للرياضة المدرسية</w:t>
      </w:r>
      <w:r w:rsidRPr="00C1623D">
        <w:rPr>
          <w:rFonts w:ascii="Sakkal Majalla" w:hAnsi="Sakkal Majalla" w:cs="Sakkal Majalla" w:hint="cs"/>
          <w:sz w:val="28"/>
          <w:szCs w:val="28"/>
        </w:rPr>
        <w:t>.</w:t>
      </w:r>
    </w:p>
    <w:p w14:paraId="7B0A6F16"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7</w:t>
      </w:r>
    </w:p>
    <w:p w14:paraId="29F3A09A" w14:textId="77777777" w:rsidR="00980047" w:rsidRPr="00C1623D" w:rsidRDefault="00980047" w:rsidP="00980047">
      <w:pPr>
        <w:pStyle w:val="NormalWeb"/>
        <w:bidi/>
        <w:spacing w:before="0" w:beforeAutospacing="0" w:after="0" w:afterAutospacing="0"/>
        <w:jc w:val="center"/>
        <w:rPr>
          <w:rFonts w:ascii="Sakkal Majalla" w:hAnsi="Sakkal Majalla" w:cs="Sakkal Majalla"/>
          <w:b/>
          <w:bCs/>
          <w:sz w:val="28"/>
          <w:szCs w:val="28"/>
        </w:rPr>
      </w:pPr>
      <w:r w:rsidRPr="00C1623D">
        <w:rPr>
          <w:rFonts w:ascii="Sakkal Majalla" w:hAnsi="Sakkal Majalla" w:cs="Sakkal Majalla" w:hint="cs"/>
          <w:b/>
          <w:bCs/>
          <w:sz w:val="28"/>
          <w:szCs w:val="28"/>
          <w:rtl/>
        </w:rPr>
        <w:t>عدم التمييز</w:t>
      </w:r>
    </w:p>
    <w:p w14:paraId="0264F55D"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تكون الجمعية وأعضاؤها محايدين من الناحية السياسية والدينية</w:t>
      </w:r>
      <w:r w:rsidRPr="00C1623D">
        <w:rPr>
          <w:rFonts w:ascii="Sakkal Majalla" w:hAnsi="Sakkal Majalla" w:cs="Sakkal Majalla" w:hint="cs"/>
          <w:sz w:val="28"/>
          <w:szCs w:val="28"/>
        </w:rPr>
        <w:t>.</w:t>
      </w:r>
    </w:p>
    <w:p w14:paraId="1AA5EC57" w14:textId="279C8BC8"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يحظر صراحة على كل عضو من أعضاء الجمعية تحت طائلة التوقيف، التحرش أو أي شكل من أشكال التمييز، وذلك ضد أو ضد أي شخص أو مجموعة أشخاص بسبب الأصل الوطني أو الأصل الاجتماعي أو اللون أو الجنس أو الوضيعة العائلية أو الحالة الصحية أو الحالة المدنية أو الرأي السياسي أو الانتماء النقابي أو بسبب الانتماء أو عدم الانتماء الحقيقي أو المفترض لعرق أو لأمة أو لسلالة أو لدين معين</w:t>
      </w:r>
      <w:r w:rsidRPr="00C1623D">
        <w:rPr>
          <w:rFonts w:ascii="Sakkal Majalla" w:hAnsi="Sakkal Majalla" w:cs="Sakkal Majalla" w:hint="cs"/>
          <w:sz w:val="28"/>
          <w:szCs w:val="28"/>
        </w:rPr>
        <w:t>.</w:t>
      </w:r>
    </w:p>
    <w:p w14:paraId="6A687D6D" w14:textId="77777777" w:rsidR="00980047" w:rsidRPr="00980047" w:rsidRDefault="00980047" w:rsidP="00980047">
      <w:pPr>
        <w:bidi/>
        <w:spacing w:after="0" w:line="240" w:lineRule="auto"/>
        <w:jc w:val="center"/>
        <w:rPr>
          <w:rFonts w:ascii="Sakkal Majalla" w:eastAsia="Times New Roman" w:hAnsi="Sakkal Majalla" w:cs="Sakkal Majalla"/>
          <w:kern w:val="0"/>
          <w:sz w:val="44"/>
          <w:szCs w:val="44"/>
          <w:u w:val="single"/>
          <w:lang w:val="fr-FR" w:eastAsia="fr-FR"/>
          <w14:ligatures w14:val="none"/>
        </w:rPr>
      </w:pPr>
      <w:r w:rsidRPr="00980047">
        <w:rPr>
          <w:rFonts w:ascii="Sakkal Majalla" w:eastAsia="Times New Roman" w:hAnsi="Sakkal Majalla" w:cs="Sakkal Majalla" w:hint="cs"/>
          <w:kern w:val="0"/>
          <w:sz w:val="44"/>
          <w:szCs w:val="44"/>
          <w:u w:val="single"/>
          <w:rtl/>
          <w:lang w:val="fr-FR" w:eastAsia="fr-FR"/>
          <w14:ligatures w14:val="none"/>
        </w:rPr>
        <w:t>الباب الثاني</w:t>
      </w:r>
    </w:p>
    <w:p w14:paraId="45A0A4CD" w14:textId="77777777" w:rsidR="00980047" w:rsidRPr="00C1623D" w:rsidRDefault="00980047" w:rsidP="00980047">
      <w:pPr>
        <w:pStyle w:val="NormalWeb"/>
        <w:bidi/>
        <w:spacing w:before="0" w:beforeAutospacing="0" w:after="0" w:afterAutospacing="0"/>
        <w:jc w:val="center"/>
        <w:rPr>
          <w:rFonts w:ascii="Sakkal Majalla" w:hAnsi="Sakkal Majalla" w:cs="Sakkal Majalla"/>
          <w:b/>
          <w:bCs/>
          <w:sz w:val="28"/>
          <w:szCs w:val="28"/>
        </w:rPr>
      </w:pPr>
      <w:r w:rsidRPr="00C1623D">
        <w:rPr>
          <w:rFonts w:ascii="Sakkal Majalla" w:hAnsi="Sakkal Majalla" w:cs="Sakkal Majalla" w:hint="cs"/>
          <w:b/>
          <w:bCs/>
          <w:sz w:val="28"/>
          <w:szCs w:val="28"/>
          <w:rtl/>
        </w:rPr>
        <w:t>تكوين الجمعية</w:t>
      </w:r>
    </w:p>
    <w:p w14:paraId="3EDF1D05"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8</w:t>
      </w:r>
    </w:p>
    <w:p w14:paraId="10692CC6" w14:textId="77777777" w:rsidR="00980047" w:rsidRPr="00C1623D" w:rsidRDefault="00980047" w:rsidP="00980047">
      <w:pPr>
        <w:pStyle w:val="NormalWeb"/>
        <w:bidi/>
        <w:spacing w:before="0" w:beforeAutospacing="0" w:after="0" w:afterAutospacing="0"/>
        <w:jc w:val="center"/>
        <w:rPr>
          <w:rFonts w:ascii="Sakkal Majalla" w:hAnsi="Sakkal Majalla" w:cs="Sakkal Majalla"/>
          <w:b/>
          <w:bCs/>
          <w:sz w:val="28"/>
          <w:szCs w:val="28"/>
        </w:rPr>
      </w:pPr>
      <w:r w:rsidRPr="00C1623D">
        <w:rPr>
          <w:rFonts w:ascii="Sakkal Majalla" w:hAnsi="Sakkal Majalla" w:cs="Sakkal Majalla" w:hint="cs"/>
          <w:b/>
          <w:bCs/>
          <w:sz w:val="28"/>
          <w:szCs w:val="28"/>
          <w:rtl/>
        </w:rPr>
        <w:t>التكوين والانخراط</w:t>
      </w:r>
    </w:p>
    <w:p w14:paraId="2DE7673F"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تتألف الجمعية من أعضاء عاملين وأعضاء منخرطين</w:t>
      </w:r>
      <w:r w:rsidRPr="00C1623D">
        <w:rPr>
          <w:rFonts w:ascii="Sakkal Majalla" w:hAnsi="Sakkal Majalla" w:cs="Sakkal Majalla" w:hint="cs"/>
          <w:sz w:val="28"/>
          <w:szCs w:val="28"/>
        </w:rPr>
        <w:t>:</w:t>
      </w:r>
    </w:p>
    <w:p w14:paraId="2170A206" w14:textId="77777777" w:rsidR="00980047" w:rsidRPr="00C1623D" w:rsidRDefault="00980047" w:rsidP="00980047">
      <w:pPr>
        <w:pStyle w:val="NormalWeb"/>
        <w:numPr>
          <w:ilvl w:val="0"/>
          <w:numId w:val="3"/>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الأعضاء العاملون: مدير المؤسسة وأساتذة مادة التربية البدنية والرياضية</w:t>
      </w:r>
      <w:r w:rsidRPr="00C1623D">
        <w:rPr>
          <w:rFonts w:ascii="Sakkal Majalla" w:hAnsi="Sakkal Majalla" w:cs="Sakkal Majalla" w:hint="cs"/>
          <w:sz w:val="28"/>
          <w:szCs w:val="28"/>
        </w:rPr>
        <w:t>.</w:t>
      </w:r>
    </w:p>
    <w:p w14:paraId="79047440" w14:textId="77777777" w:rsidR="00980047" w:rsidRPr="00C1623D" w:rsidRDefault="00980047" w:rsidP="00980047">
      <w:pPr>
        <w:pStyle w:val="NormalWeb"/>
        <w:numPr>
          <w:ilvl w:val="0"/>
          <w:numId w:val="3"/>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الأعضاء المنخرطون: جميع المتعلمين المسجلين بالمؤسسة</w:t>
      </w:r>
      <w:r w:rsidRPr="00C1623D">
        <w:rPr>
          <w:rFonts w:ascii="Sakkal Majalla" w:hAnsi="Sakkal Majalla" w:cs="Sakkal Majalla" w:hint="cs"/>
          <w:sz w:val="28"/>
          <w:szCs w:val="28"/>
        </w:rPr>
        <w:t>.</w:t>
      </w:r>
    </w:p>
    <w:p w14:paraId="3AECC4AB" w14:textId="77777777" w:rsidR="00980047" w:rsidRPr="00C1623D" w:rsidRDefault="00980047" w:rsidP="00980047">
      <w:pPr>
        <w:pStyle w:val="NormalWeb"/>
        <w:bidi/>
        <w:spacing w:before="0" w:beforeAutospacing="0" w:after="0" w:afterAutospacing="0"/>
        <w:jc w:val="center"/>
        <w:rPr>
          <w:rFonts w:ascii="Sakkal Majalla" w:hAnsi="Sakkal Majalla" w:cs="Sakkal Majalla"/>
          <w:b/>
          <w:bCs/>
          <w:sz w:val="28"/>
          <w:szCs w:val="28"/>
        </w:rPr>
      </w:pPr>
    </w:p>
    <w:p w14:paraId="2841B30F"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9</w:t>
      </w:r>
    </w:p>
    <w:p w14:paraId="7B7EFF3E" w14:textId="77777777" w:rsidR="00980047" w:rsidRPr="00C1623D" w:rsidRDefault="00980047" w:rsidP="00980047">
      <w:pPr>
        <w:pStyle w:val="NormalWeb"/>
        <w:bidi/>
        <w:spacing w:before="0" w:beforeAutospacing="0" w:after="0" w:afterAutospacing="0"/>
        <w:jc w:val="center"/>
        <w:rPr>
          <w:rFonts w:ascii="Sakkal Majalla" w:hAnsi="Sakkal Majalla" w:cs="Sakkal Majalla"/>
          <w:b/>
          <w:bCs/>
          <w:sz w:val="28"/>
          <w:szCs w:val="28"/>
        </w:rPr>
      </w:pPr>
      <w:r w:rsidRPr="00C1623D">
        <w:rPr>
          <w:rFonts w:ascii="Sakkal Majalla" w:hAnsi="Sakkal Majalla" w:cs="Sakkal Majalla" w:hint="cs"/>
          <w:b/>
          <w:bCs/>
          <w:sz w:val="28"/>
          <w:szCs w:val="28"/>
          <w:rtl/>
        </w:rPr>
        <w:t>حقوق أعضاء</w:t>
      </w:r>
    </w:p>
    <w:p w14:paraId="5212E196" w14:textId="77777777" w:rsidR="00980047" w:rsidRPr="00C1623D" w:rsidRDefault="00980047" w:rsidP="00980047">
      <w:pPr>
        <w:pStyle w:val="NormalWeb"/>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تتمتع أعضاء الجمعية بالحقوق التالية</w:t>
      </w:r>
      <w:r w:rsidRPr="00C1623D">
        <w:rPr>
          <w:rFonts w:ascii="Sakkal Majalla" w:hAnsi="Sakkal Majalla" w:cs="Sakkal Majalla" w:hint="cs"/>
          <w:sz w:val="28"/>
          <w:szCs w:val="28"/>
        </w:rPr>
        <w:t>:</w:t>
      </w:r>
    </w:p>
    <w:p w14:paraId="39651F45" w14:textId="77777777" w:rsidR="00980047" w:rsidRPr="00C1623D" w:rsidRDefault="00980047" w:rsidP="00980047">
      <w:pPr>
        <w:pStyle w:val="NormalWeb"/>
        <w:numPr>
          <w:ilvl w:val="0"/>
          <w:numId w:val="4"/>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المشاركة في الجمع العام للجمعية، والاطلاع مسبقا على جدول الأعمال وتلقي الدعوة إلى حضور أشغاله داخل المجال وممارسة حق التصويت؛</w:t>
      </w:r>
    </w:p>
    <w:p w14:paraId="776D637E" w14:textId="77777777" w:rsidR="00980047" w:rsidRPr="00C1623D" w:rsidRDefault="00980047" w:rsidP="00980047">
      <w:pPr>
        <w:pStyle w:val="NormalWeb"/>
        <w:numPr>
          <w:ilvl w:val="0"/>
          <w:numId w:val="4"/>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إبداء ملاحظات بخصوص النقط المدرجة في جدول أعمال الجمع العام وتقديم اقتراحات بغرض إغنائه؛</w:t>
      </w:r>
    </w:p>
    <w:p w14:paraId="3A8ED947" w14:textId="77777777" w:rsidR="00980047" w:rsidRPr="00C1623D" w:rsidRDefault="00980047" w:rsidP="00980047">
      <w:pPr>
        <w:pStyle w:val="NormalWeb"/>
        <w:numPr>
          <w:ilvl w:val="0"/>
          <w:numId w:val="4"/>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الاطلاع على قضايا الجمعية عن طريق أجهزتها وهياكلها المخصصة لهذا الغرض؛</w:t>
      </w:r>
    </w:p>
    <w:p w14:paraId="124FB67B" w14:textId="681B1BB6" w:rsidR="00980047" w:rsidRDefault="00980047" w:rsidP="00980047">
      <w:pPr>
        <w:pStyle w:val="NormalWeb"/>
        <w:numPr>
          <w:ilvl w:val="0"/>
          <w:numId w:val="4"/>
        </w:numPr>
        <w:bidi/>
        <w:spacing w:before="0" w:beforeAutospacing="0" w:after="0" w:afterAutospacing="0"/>
        <w:rPr>
          <w:rFonts w:ascii="Sakkal Majalla" w:hAnsi="Sakkal Majalla" w:cs="Sakkal Majalla"/>
          <w:sz w:val="28"/>
          <w:szCs w:val="28"/>
        </w:rPr>
      </w:pPr>
      <w:r w:rsidRPr="00C1623D">
        <w:rPr>
          <w:rFonts w:ascii="Sakkal Majalla" w:hAnsi="Sakkal Majalla" w:cs="Sakkal Majalla" w:hint="cs"/>
          <w:sz w:val="28"/>
          <w:szCs w:val="28"/>
          <w:rtl/>
        </w:rPr>
        <w:t>ممارسة باقي الحقوق المنصوص عليها في هذا النظام الأساسي والنظام الداخلي للجمعية</w:t>
      </w:r>
      <w:r w:rsidRPr="00C1623D">
        <w:rPr>
          <w:rFonts w:ascii="Sakkal Majalla" w:hAnsi="Sakkal Majalla" w:cs="Sakkal Majalla" w:hint="cs"/>
          <w:sz w:val="28"/>
          <w:szCs w:val="28"/>
        </w:rPr>
        <w:t>.</w:t>
      </w:r>
    </w:p>
    <w:p w14:paraId="17184F73" w14:textId="77777777" w:rsidR="00980047" w:rsidRDefault="00980047" w:rsidP="00BD6838">
      <w:pPr>
        <w:pStyle w:val="NormalWeb"/>
        <w:bidi/>
        <w:spacing w:before="0" w:beforeAutospacing="0" w:after="0" w:afterAutospacing="0"/>
        <w:rPr>
          <w:rFonts w:ascii="Sakkal Majalla" w:hAnsi="Sakkal Majalla" w:cs="Sakkal Majalla"/>
          <w:b/>
          <w:bCs/>
          <w:sz w:val="22"/>
          <w:szCs w:val="22"/>
          <w:rtl/>
        </w:rPr>
      </w:pPr>
    </w:p>
    <w:p w14:paraId="1AAC9C30"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10</w:t>
      </w:r>
    </w:p>
    <w:p w14:paraId="6AF093C2" w14:textId="77777777" w:rsidR="00980047" w:rsidRPr="006420F2" w:rsidRDefault="00980047" w:rsidP="00980047">
      <w:pPr>
        <w:pStyle w:val="NormalWeb"/>
        <w:bidi/>
        <w:spacing w:before="0" w:beforeAutospacing="0" w:after="0" w:afterAutospacing="0"/>
        <w:jc w:val="center"/>
        <w:rPr>
          <w:rFonts w:ascii="Sakkal Majalla" w:hAnsi="Sakkal Majalla" w:cs="Sakkal Majalla"/>
          <w:b/>
          <w:bCs/>
          <w:sz w:val="22"/>
          <w:szCs w:val="22"/>
        </w:rPr>
      </w:pPr>
      <w:r w:rsidRPr="006420F2">
        <w:rPr>
          <w:rFonts w:ascii="Sakkal Majalla" w:hAnsi="Sakkal Majalla" w:cs="Sakkal Majalla" w:hint="cs"/>
          <w:b/>
          <w:bCs/>
          <w:sz w:val="22"/>
          <w:szCs w:val="22"/>
          <w:rtl/>
        </w:rPr>
        <w:t>التزامات الأعضاء</w:t>
      </w:r>
    </w:p>
    <w:p w14:paraId="3B620E1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يجب على كل عضو في الجمعية أن يتقيد بمقتضيات هذا النظام الأساسي والنظام الداخلي للجمعية، وكذا القرارات والأنظمة الصادرة عن الجامعة الملكية المغربية للرياضة المدرسية</w:t>
      </w:r>
      <w:r w:rsidRPr="00980047">
        <w:rPr>
          <w:rFonts w:ascii="Sakkal Majalla" w:hAnsi="Sakkal Majalla" w:cs="Sakkal Majalla" w:hint="cs"/>
          <w:sz w:val="28"/>
          <w:szCs w:val="28"/>
        </w:rPr>
        <w:t>.</w:t>
      </w:r>
    </w:p>
    <w:p w14:paraId="3BC3F581" w14:textId="77777777" w:rsidR="00980047" w:rsidRDefault="00980047" w:rsidP="00980047">
      <w:pPr>
        <w:pStyle w:val="NormalWeb"/>
        <w:bidi/>
        <w:spacing w:before="0" w:beforeAutospacing="0" w:after="0" w:afterAutospacing="0"/>
        <w:rPr>
          <w:rFonts w:ascii="Sakkal Majalla" w:hAnsi="Sakkal Majalla" w:cs="Sakkal Majalla"/>
          <w:b/>
          <w:bCs/>
          <w:sz w:val="22"/>
          <w:szCs w:val="22"/>
        </w:rPr>
      </w:pPr>
    </w:p>
    <w:p w14:paraId="67AE2B94"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lastRenderedPageBreak/>
        <w:t>المادة 11</w:t>
      </w:r>
    </w:p>
    <w:p w14:paraId="1FCAC52D" w14:textId="77777777" w:rsidR="00980047" w:rsidRPr="006420F2" w:rsidRDefault="00980047" w:rsidP="00980047">
      <w:pPr>
        <w:pStyle w:val="NormalWeb"/>
        <w:bidi/>
        <w:spacing w:before="0" w:beforeAutospacing="0" w:after="0" w:afterAutospacing="0"/>
        <w:jc w:val="center"/>
        <w:rPr>
          <w:rFonts w:ascii="Sakkal Majalla" w:hAnsi="Sakkal Majalla" w:cs="Sakkal Majalla"/>
          <w:b/>
          <w:bCs/>
          <w:sz w:val="22"/>
          <w:szCs w:val="22"/>
        </w:rPr>
      </w:pPr>
      <w:r w:rsidRPr="006420F2">
        <w:rPr>
          <w:rFonts w:ascii="Sakkal Majalla" w:hAnsi="Sakkal Majalla" w:cs="Sakkal Majalla" w:hint="cs"/>
          <w:b/>
          <w:bCs/>
          <w:sz w:val="22"/>
          <w:szCs w:val="22"/>
          <w:rtl/>
        </w:rPr>
        <w:t>فقدان صفة العضو</w:t>
      </w:r>
    </w:p>
    <w:p w14:paraId="40FB2537"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تُفقد صفة عضو في الجمعية بما يلي</w:t>
      </w:r>
      <w:r w:rsidRPr="00980047">
        <w:rPr>
          <w:rFonts w:ascii="Sakkal Majalla" w:hAnsi="Sakkal Majalla" w:cs="Sakkal Majalla" w:hint="cs"/>
          <w:sz w:val="28"/>
          <w:szCs w:val="28"/>
        </w:rPr>
        <w:t>:</w:t>
      </w:r>
    </w:p>
    <w:p w14:paraId="7DCF8EF6"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الوفاة؛</w:t>
      </w:r>
    </w:p>
    <w:p w14:paraId="1EAC675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الاستقالة؛</w:t>
      </w:r>
    </w:p>
    <w:p w14:paraId="5705EEC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فقدان الصفة التي خولت لصاحبها هذه العضوية؛</w:t>
      </w:r>
    </w:p>
    <w:p w14:paraId="19A6A85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الشطب المقرر من لدن الجمع العام باقتراح من المكتب التنفيذي بسبب ارتكاب العضو المعني لخطأ جسيم يتناقض مع أهداف الجمعية؛</w:t>
      </w:r>
    </w:p>
    <w:p w14:paraId="407545BF" w14:textId="54A1F61C" w:rsidR="00980047" w:rsidRPr="00980047" w:rsidRDefault="00980047" w:rsidP="00BD6838">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مقرر نهائي صادر عن الهيئات القضائية المختصة</w:t>
      </w:r>
      <w:r w:rsidRPr="00980047">
        <w:rPr>
          <w:rFonts w:ascii="Sakkal Majalla" w:hAnsi="Sakkal Majalla" w:cs="Sakkal Majalla" w:hint="cs"/>
          <w:sz w:val="28"/>
          <w:szCs w:val="28"/>
        </w:rPr>
        <w:t>.</w:t>
      </w:r>
    </w:p>
    <w:p w14:paraId="6E01916B" w14:textId="77777777" w:rsidR="00980047" w:rsidRPr="00980047" w:rsidRDefault="00980047" w:rsidP="00980047">
      <w:pPr>
        <w:bidi/>
        <w:spacing w:after="0" w:line="240" w:lineRule="auto"/>
        <w:jc w:val="center"/>
        <w:rPr>
          <w:rFonts w:ascii="Sakkal Majalla" w:eastAsia="Times New Roman" w:hAnsi="Sakkal Majalla" w:cs="Sakkal Majalla"/>
          <w:kern w:val="0"/>
          <w:sz w:val="44"/>
          <w:szCs w:val="44"/>
          <w:u w:val="single"/>
          <w:lang w:val="fr-FR" w:eastAsia="fr-FR"/>
          <w14:ligatures w14:val="none"/>
        </w:rPr>
      </w:pPr>
      <w:r w:rsidRPr="00980047">
        <w:rPr>
          <w:rFonts w:ascii="Sakkal Majalla" w:eastAsia="Times New Roman" w:hAnsi="Sakkal Majalla" w:cs="Sakkal Majalla" w:hint="cs"/>
          <w:kern w:val="0"/>
          <w:sz w:val="44"/>
          <w:szCs w:val="44"/>
          <w:u w:val="single"/>
          <w:rtl/>
          <w:lang w:val="fr-FR" w:eastAsia="fr-FR"/>
          <w14:ligatures w14:val="none"/>
        </w:rPr>
        <w:t>الباب الثالث</w:t>
      </w:r>
    </w:p>
    <w:p w14:paraId="4D349854"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أجهزة الجمعية</w:t>
      </w:r>
    </w:p>
    <w:p w14:paraId="75C49C10"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12</w:t>
      </w:r>
    </w:p>
    <w:p w14:paraId="12A411F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تتكون أجهزة الجمعية من</w:t>
      </w:r>
      <w:r w:rsidRPr="00980047">
        <w:rPr>
          <w:rFonts w:ascii="Sakkal Majalla" w:hAnsi="Sakkal Majalla" w:cs="Sakkal Majalla" w:hint="cs"/>
          <w:sz w:val="28"/>
          <w:szCs w:val="28"/>
        </w:rPr>
        <w:t>:</w:t>
      </w:r>
    </w:p>
    <w:p w14:paraId="3B511568"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الجمع العام؛</w:t>
      </w:r>
    </w:p>
    <w:p w14:paraId="30AEFBD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المكتب التنفيذي؛</w:t>
      </w:r>
    </w:p>
    <w:p w14:paraId="7DFE68FF" w14:textId="58692449"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اللجان</w:t>
      </w:r>
      <w:r w:rsidRPr="00980047">
        <w:rPr>
          <w:rFonts w:ascii="Sakkal Majalla" w:hAnsi="Sakkal Majalla" w:cs="Sakkal Majalla" w:hint="cs"/>
          <w:sz w:val="28"/>
          <w:szCs w:val="28"/>
        </w:rPr>
        <w:t>.</w:t>
      </w:r>
    </w:p>
    <w:p w14:paraId="240EFE8B"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الفرع الأول</w:t>
      </w:r>
    </w:p>
    <w:p w14:paraId="6E47D05E"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الجمع العام</w:t>
      </w:r>
    </w:p>
    <w:p w14:paraId="541196FD"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13</w:t>
      </w:r>
    </w:p>
    <w:p w14:paraId="41DA5707"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التكوين</w:t>
      </w:r>
    </w:p>
    <w:p w14:paraId="70498FB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الجمع العام هو أعلى جهاز بالجمعية</w:t>
      </w:r>
      <w:r w:rsidRPr="00980047">
        <w:rPr>
          <w:rFonts w:ascii="Sakkal Majalla" w:hAnsi="Sakkal Majalla" w:cs="Sakkal Majalla" w:hint="cs"/>
          <w:sz w:val="28"/>
          <w:szCs w:val="28"/>
        </w:rPr>
        <w:t>.</w:t>
      </w:r>
    </w:p>
    <w:p w14:paraId="511A659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يتكون الجمع العام من</w:t>
      </w:r>
      <w:r w:rsidRPr="00980047">
        <w:rPr>
          <w:rFonts w:ascii="Sakkal Majalla" w:hAnsi="Sakkal Majalla" w:cs="Sakkal Majalla" w:hint="cs"/>
          <w:sz w:val="28"/>
          <w:szCs w:val="28"/>
        </w:rPr>
        <w:t>:</w:t>
      </w:r>
    </w:p>
    <w:p w14:paraId="7CB77E0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بالنسبة لمؤسسات التعليم الابتدائي العمومي والخصوصي</w:t>
      </w:r>
      <w:r w:rsidRPr="00980047">
        <w:rPr>
          <w:rFonts w:ascii="Sakkal Majalla" w:hAnsi="Sakkal Majalla" w:cs="Sakkal Majalla" w:hint="cs"/>
          <w:sz w:val="28"/>
          <w:szCs w:val="28"/>
        </w:rPr>
        <w:t>:</w:t>
      </w:r>
    </w:p>
    <w:p w14:paraId="266A091D"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مدير المؤسسة؛</w:t>
      </w:r>
    </w:p>
    <w:p w14:paraId="4CEC771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الأساتذة المكلفين بتدريس مادة التربية البدنية والرياضية بالمؤسسة</w:t>
      </w:r>
      <w:r w:rsidRPr="00980047">
        <w:rPr>
          <w:rFonts w:ascii="Sakkal Majalla" w:hAnsi="Sakkal Majalla" w:cs="Sakkal Majalla" w:hint="cs"/>
          <w:sz w:val="28"/>
          <w:szCs w:val="28"/>
        </w:rPr>
        <w:t>.</w:t>
      </w:r>
    </w:p>
    <w:p w14:paraId="26A0F01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رئيس جمعية أمهات وآباء التلاميذ أو من ينوب عنه بصفة استشارية؛</w:t>
      </w:r>
    </w:p>
    <w:p w14:paraId="07267FB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المسؤول عن الأنشطة الموازية بالمؤسسة بصفة استشارية؛</w:t>
      </w:r>
    </w:p>
    <w:p w14:paraId="6AFD4FA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ممثل مجلس تدبير المؤسسة بصفة استشارية</w:t>
      </w:r>
      <w:r w:rsidRPr="00980047">
        <w:rPr>
          <w:rFonts w:ascii="Sakkal Majalla" w:hAnsi="Sakkal Majalla" w:cs="Sakkal Majalla" w:hint="cs"/>
          <w:sz w:val="28"/>
          <w:szCs w:val="28"/>
        </w:rPr>
        <w:t>.</w:t>
      </w:r>
    </w:p>
    <w:p w14:paraId="12E6069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بالنسبة لمؤسسات التعليم الثانوي التأهيلي العمومي والخصوصي، والتعليم الإعدادي العمومي والخصوصي</w:t>
      </w:r>
      <w:r w:rsidRPr="00980047">
        <w:rPr>
          <w:rFonts w:ascii="Sakkal Majalla" w:hAnsi="Sakkal Majalla" w:cs="Sakkal Majalla" w:hint="cs"/>
          <w:sz w:val="28"/>
          <w:szCs w:val="28"/>
        </w:rPr>
        <w:t>:</w:t>
      </w:r>
    </w:p>
    <w:p w14:paraId="1D97ED5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مدير المؤسسة؛</w:t>
      </w:r>
    </w:p>
    <w:p w14:paraId="68788FDF"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أساتذة مادة التربية البدنية والرياضية بالمؤسسة؛</w:t>
      </w:r>
    </w:p>
    <w:p w14:paraId="74344E7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ممثل للتلاميذ عن كل مستوى دراسي بالمؤسسة؛</w:t>
      </w:r>
    </w:p>
    <w:p w14:paraId="15B390D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رئيس جمعية أمهات وآباء وأولياء التلاميذ أو من ينوب عنه بصفة استشارية؛</w:t>
      </w:r>
    </w:p>
    <w:p w14:paraId="24C7440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المسؤول عن الأنشطة الموازية بالمؤسسة بصفة استشارية؛</w:t>
      </w:r>
    </w:p>
    <w:p w14:paraId="0B89401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ممثل مجلس تدبير المؤسسة بصفة استشارية</w:t>
      </w:r>
      <w:r w:rsidRPr="00980047">
        <w:rPr>
          <w:rFonts w:ascii="Sakkal Majalla" w:hAnsi="Sakkal Majalla" w:cs="Sakkal Majalla" w:hint="cs"/>
          <w:sz w:val="28"/>
          <w:szCs w:val="28"/>
        </w:rPr>
        <w:t>.</w:t>
      </w:r>
    </w:p>
    <w:p w14:paraId="2B6CAF1D"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بالنسبة لمؤسسات التكوين المهني العمومي والخصوصي</w:t>
      </w:r>
      <w:r w:rsidRPr="00980047">
        <w:rPr>
          <w:rFonts w:ascii="Sakkal Majalla" w:hAnsi="Sakkal Majalla" w:cs="Sakkal Majalla" w:hint="cs"/>
          <w:sz w:val="28"/>
          <w:szCs w:val="28"/>
        </w:rPr>
        <w:t>:</w:t>
      </w:r>
    </w:p>
    <w:p w14:paraId="0386AF9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مدير المؤسسة؛</w:t>
      </w:r>
    </w:p>
    <w:p w14:paraId="610A4B2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الأساتذة المكلفين بتدريس مادة التربية البدنية والرياضية بالمؤسسة؛</w:t>
      </w:r>
    </w:p>
    <w:p w14:paraId="62F3071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ممثل للمتدربين عن كل مستوى تكويني بالمؤسسة؛</w:t>
      </w:r>
    </w:p>
    <w:p w14:paraId="2062EB7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رئيس جمعية أمهات وآباء المتدربين أو من ينوب عنه بصفة استشارية؛</w:t>
      </w:r>
    </w:p>
    <w:p w14:paraId="33FB0CC5" w14:textId="1868ED54"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lastRenderedPageBreak/>
        <w:t>المسؤول عن الأنشطة الموازية بالمؤسسة بصفة استشارية</w:t>
      </w:r>
      <w:r w:rsidRPr="00980047">
        <w:rPr>
          <w:rFonts w:ascii="Sakkal Majalla" w:hAnsi="Sakkal Majalla" w:cs="Sakkal Majalla" w:hint="cs"/>
          <w:sz w:val="28"/>
          <w:szCs w:val="28"/>
          <w:rtl/>
        </w:rPr>
        <w:t xml:space="preserve">    </w:t>
      </w:r>
    </w:p>
    <w:p w14:paraId="3EDA1064"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ممثل مجلس تدبير المؤسسة بصفة استشارية</w:t>
      </w:r>
      <w:r w:rsidRPr="00980047">
        <w:rPr>
          <w:rFonts w:ascii="Sakkal Majalla" w:hAnsi="Sakkal Majalla" w:cs="Sakkal Majalla" w:hint="cs"/>
          <w:sz w:val="28"/>
          <w:szCs w:val="28"/>
        </w:rPr>
        <w:t>.</w:t>
      </w:r>
    </w:p>
    <w:p w14:paraId="4EB3990E"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Pr>
      </w:pPr>
    </w:p>
    <w:p w14:paraId="5B0387EC"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14</w:t>
      </w:r>
    </w:p>
    <w:p w14:paraId="318260C5"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أنواع ا لجمع العام</w:t>
      </w:r>
    </w:p>
    <w:p w14:paraId="71C73EF4"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يكون الجمع العام إما عاديا أو غير عادي</w:t>
      </w:r>
      <w:r w:rsidRPr="00980047">
        <w:rPr>
          <w:rFonts w:ascii="Sakkal Majalla" w:hAnsi="Sakkal Majalla" w:cs="Sakkal Majalla" w:hint="cs"/>
          <w:sz w:val="28"/>
          <w:szCs w:val="28"/>
        </w:rPr>
        <w:t>.</w:t>
      </w:r>
    </w:p>
    <w:p w14:paraId="03C70B3C"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Pr>
      </w:pPr>
    </w:p>
    <w:p w14:paraId="0606A231"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الجمع العام العادي</w:t>
      </w:r>
    </w:p>
    <w:p w14:paraId="4788D76A"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15</w:t>
      </w:r>
    </w:p>
    <w:p w14:paraId="67BCDE63"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الصلاحيات</w:t>
      </w:r>
    </w:p>
    <w:p w14:paraId="53AC76D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يعهد إلى الجمع العام العادي</w:t>
      </w:r>
      <w:r w:rsidRPr="00980047">
        <w:rPr>
          <w:rFonts w:ascii="Sakkal Majalla" w:hAnsi="Sakkal Majalla" w:cs="Sakkal Majalla"/>
          <w:sz w:val="28"/>
          <w:szCs w:val="28"/>
        </w:rPr>
        <w:t xml:space="preserve"> </w:t>
      </w:r>
      <w:r w:rsidRPr="00980047">
        <w:rPr>
          <w:rFonts w:ascii="Sakkal Majalla" w:hAnsi="Sakkal Majalla" w:cs="Sakkal Majalla" w:hint="cs"/>
          <w:sz w:val="28"/>
          <w:szCs w:val="28"/>
          <w:rtl/>
        </w:rPr>
        <w:t>بما يلي</w:t>
      </w:r>
      <w:r w:rsidRPr="00980047">
        <w:rPr>
          <w:rFonts w:ascii="Sakkal Majalla" w:hAnsi="Sakkal Majalla" w:cs="Sakkal Majalla" w:hint="cs"/>
          <w:sz w:val="28"/>
          <w:szCs w:val="28"/>
        </w:rPr>
        <w:t>:</w:t>
      </w:r>
    </w:p>
    <w:p w14:paraId="1A58387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تحديد السياسة العامة للجمعية وتوجهها ومراقبتها،</w:t>
      </w:r>
    </w:p>
    <w:p w14:paraId="457B6B66"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تجسيد وبلورة استراتيجية القطاع الحكومي الوصي في مجال الرياضة المدرسية بالمؤسسة،</w:t>
      </w:r>
    </w:p>
    <w:p w14:paraId="2AD4020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 xml:space="preserve">التداول في برنامج العمل السنوي </w:t>
      </w:r>
      <w:proofErr w:type="spellStart"/>
      <w:r w:rsidRPr="00980047">
        <w:rPr>
          <w:rFonts w:ascii="Sakkal Majalla" w:hAnsi="Sakkal Majalla" w:cs="Sakkal Majalla" w:hint="cs"/>
          <w:sz w:val="28"/>
          <w:szCs w:val="28"/>
          <w:rtl/>
        </w:rPr>
        <w:t>التوقعي</w:t>
      </w:r>
      <w:proofErr w:type="spellEnd"/>
      <w:r w:rsidRPr="00980047">
        <w:rPr>
          <w:rFonts w:ascii="Sakkal Majalla" w:hAnsi="Sakkal Majalla" w:cs="Sakkal Majalla" w:hint="cs"/>
          <w:sz w:val="28"/>
          <w:szCs w:val="28"/>
          <w:rtl/>
        </w:rPr>
        <w:t>؛</w:t>
      </w:r>
    </w:p>
    <w:p w14:paraId="225F3F9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المصادقة على ميزانية السنة المالية الموالية؛</w:t>
      </w:r>
    </w:p>
    <w:p w14:paraId="3B17EE7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التداول في التقريرين الأدبي والمالي للسنة المالية المنصرمة؛</w:t>
      </w:r>
    </w:p>
    <w:p w14:paraId="2023CD7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إصدار كل مقترح أو رغبة قصد عرضها على الأجهزة الجامعية؛</w:t>
      </w:r>
    </w:p>
    <w:p w14:paraId="188EAC6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البت في كل قضية تهم الجمعية، واتخاذ القرارات والتوصيات في شأن القضايا المطروحة عليه؛</w:t>
      </w:r>
    </w:p>
    <w:p w14:paraId="347867D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ممارسة الصلاحيات المخولة له صراحة بمقتضى النظام الأساسي</w:t>
      </w:r>
      <w:r w:rsidRPr="00980047">
        <w:rPr>
          <w:rFonts w:ascii="Sakkal Majalla" w:hAnsi="Sakkal Majalla" w:cs="Sakkal Majalla" w:hint="cs"/>
          <w:sz w:val="28"/>
          <w:szCs w:val="28"/>
        </w:rPr>
        <w:t>.</w:t>
      </w:r>
    </w:p>
    <w:p w14:paraId="0A33C7EC"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7F895A09"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16</w:t>
      </w:r>
    </w:p>
    <w:p w14:paraId="534FF90A" w14:textId="77777777" w:rsidR="00980047" w:rsidRPr="00D50D04" w:rsidRDefault="00980047" w:rsidP="00980047">
      <w:pPr>
        <w:pStyle w:val="NormalWeb"/>
        <w:bidi/>
        <w:spacing w:before="0" w:beforeAutospacing="0" w:after="0" w:afterAutospacing="0"/>
        <w:jc w:val="center"/>
        <w:rPr>
          <w:rFonts w:ascii="Sakkal Majalla" w:hAnsi="Sakkal Majalla" w:cs="Sakkal Majalla"/>
          <w:b/>
          <w:bCs/>
          <w:sz w:val="22"/>
          <w:szCs w:val="22"/>
        </w:rPr>
      </w:pPr>
      <w:r w:rsidRPr="00D50D04">
        <w:rPr>
          <w:rFonts w:ascii="Sakkal Majalla" w:hAnsi="Sakkal Majalla" w:cs="Sakkal Majalla" w:hint="cs"/>
          <w:b/>
          <w:bCs/>
          <w:sz w:val="22"/>
          <w:szCs w:val="22"/>
          <w:rtl/>
        </w:rPr>
        <w:t>انعقاد الجمع العام العادي</w:t>
      </w:r>
    </w:p>
    <w:p w14:paraId="3E11D28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ينعقد الجمع العام العادي مرة واحدة في السنة، وتوجه الدعوة إلى الأعضاء والأشخاص المؤهلين للمشاركة في أشغاله خمسة عشر يوما على الأقل قبل التاريخ المحدد لانعقاده عبر الوسائل المتاحة داخل المؤسسة</w:t>
      </w:r>
      <w:r w:rsidRPr="00980047">
        <w:rPr>
          <w:rFonts w:ascii="Sakkal Majalla" w:hAnsi="Sakkal Majalla" w:cs="Sakkal Majalla" w:hint="cs"/>
          <w:sz w:val="28"/>
          <w:szCs w:val="28"/>
        </w:rPr>
        <w:t>.</w:t>
      </w:r>
    </w:p>
    <w:p w14:paraId="4CC602A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تتم الدعوة إلى الجمع العام العادي إلا بمبادرة من رئيس الجمعية أو بطلب من نصف الأعضاء العاملين بالجمعية زائد عضو واحد. وفي هذه الحالة يجب أن يوجه الطلب إلى رئيس الجمعية مع الإشارة إلى النقط التي يقترح التداول بشأنها خلال الجمع العام الذي يجب أن يحدد داخله أجل لا يتجاوز شهرا ابتداء من تاريخ التوصل بهذا الطلب</w:t>
      </w:r>
      <w:r w:rsidRPr="00980047">
        <w:rPr>
          <w:rFonts w:ascii="Sakkal Majalla" w:hAnsi="Sakkal Majalla" w:cs="Sakkal Majalla" w:hint="cs"/>
          <w:sz w:val="28"/>
          <w:szCs w:val="28"/>
        </w:rPr>
        <w:t>.</w:t>
      </w:r>
    </w:p>
    <w:p w14:paraId="636054F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تصح مداولات الجمع العام إلا بحضور نصف الأعضاء الذين يمثلون نصف الأصوات المكونة له زائد عضو واحد</w:t>
      </w:r>
      <w:r w:rsidRPr="00980047">
        <w:rPr>
          <w:rFonts w:ascii="Sakkal Majalla" w:hAnsi="Sakkal Majalla" w:cs="Sakkal Majalla" w:hint="cs"/>
          <w:sz w:val="28"/>
          <w:szCs w:val="28"/>
        </w:rPr>
        <w:t>.</w:t>
      </w:r>
    </w:p>
    <w:p w14:paraId="01A8B6E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وفي حالة عدم اكتمال النصاب، تتم الدعوة مجددا إلى انعقاد الجمع العام العادي بعد انصرام أجل لا يقل عن أسبوع. وفي هذه الحالة الأخيرة، تتم التداول بصفة صحيحة مهما كان عدد الأعضاء الحاضرين</w:t>
      </w:r>
      <w:r w:rsidRPr="00980047">
        <w:rPr>
          <w:rFonts w:ascii="Sakkal Majalla" w:hAnsi="Sakkal Majalla" w:cs="Sakkal Majalla" w:hint="cs"/>
          <w:sz w:val="28"/>
          <w:szCs w:val="28"/>
        </w:rPr>
        <w:t>.</w:t>
      </w:r>
    </w:p>
    <w:p w14:paraId="407DFC6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يرأس الجمع العام العادي رئيس الجمعية</w:t>
      </w:r>
      <w:r w:rsidRPr="00980047">
        <w:rPr>
          <w:rFonts w:ascii="Sakkal Majalla" w:hAnsi="Sakkal Majalla" w:cs="Sakkal Majalla" w:hint="cs"/>
          <w:sz w:val="28"/>
          <w:szCs w:val="28"/>
        </w:rPr>
        <w:t>.</w:t>
      </w:r>
    </w:p>
    <w:p w14:paraId="3C4913F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تتخذ قرارات الجمع العام العادي بالأغلبية وعند تعادل الأصوات يتم ترجيح صوت الرئيس</w:t>
      </w:r>
      <w:r w:rsidRPr="00980047">
        <w:rPr>
          <w:rFonts w:ascii="Sakkal Majalla" w:hAnsi="Sakkal Majalla" w:cs="Sakkal Majalla" w:hint="cs"/>
          <w:sz w:val="28"/>
          <w:szCs w:val="28"/>
        </w:rPr>
        <w:t>.</w:t>
      </w:r>
    </w:p>
    <w:p w14:paraId="7D6D5E41" w14:textId="36F4FB7A"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يتم التصويت برفع اليد، ولا يقبل التصويت عن طريق المراسلة أو الوكالة</w:t>
      </w:r>
      <w:r w:rsidRPr="00980047">
        <w:rPr>
          <w:rFonts w:ascii="Sakkal Majalla" w:hAnsi="Sakkal Majalla" w:cs="Sakkal Majalla" w:hint="cs"/>
          <w:sz w:val="28"/>
          <w:szCs w:val="28"/>
        </w:rPr>
        <w:t>.</w:t>
      </w:r>
    </w:p>
    <w:p w14:paraId="67C5E2C4"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17</w:t>
      </w:r>
    </w:p>
    <w:p w14:paraId="2D995C7C" w14:textId="77777777" w:rsidR="00980047" w:rsidRPr="00D50D04" w:rsidRDefault="00980047" w:rsidP="00980047">
      <w:pPr>
        <w:pStyle w:val="NormalWeb"/>
        <w:bidi/>
        <w:spacing w:before="0" w:beforeAutospacing="0" w:after="0" w:afterAutospacing="0"/>
        <w:jc w:val="center"/>
        <w:rPr>
          <w:rFonts w:ascii="Sakkal Majalla" w:hAnsi="Sakkal Majalla" w:cs="Sakkal Majalla"/>
          <w:b/>
          <w:bCs/>
          <w:sz w:val="21"/>
          <w:szCs w:val="21"/>
        </w:rPr>
      </w:pPr>
      <w:r w:rsidRPr="00D50D04">
        <w:rPr>
          <w:rFonts w:ascii="Sakkal Majalla" w:hAnsi="Sakkal Majalla" w:cs="Sakkal Majalla" w:hint="cs"/>
          <w:b/>
          <w:bCs/>
          <w:sz w:val="21"/>
          <w:szCs w:val="21"/>
          <w:rtl/>
        </w:rPr>
        <w:t>جدول الأعمال</w:t>
      </w:r>
    </w:p>
    <w:p w14:paraId="74C6AD3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يتم تحديد جدول أعمال الجمع العام العادي من طرف المكتب التنفيذي، ويجب أن يتضمن على الخصوص النقط التالية</w:t>
      </w:r>
      <w:r w:rsidRPr="00980047">
        <w:rPr>
          <w:rFonts w:ascii="Sakkal Majalla" w:hAnsi="Sakkal Majalla" w:cs="Sakkal Majalla" w:hint="cs"/>
          <w:sz w:val="28"/>
          <w:szCs w:val="28"/>
        </w:rPr>
        <w:t>:</w:t>
      </w:r>
    </w:p>
    <w:p w14:paraId="04EF6BC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التحقق من الصلاحيات ومن توفر النصاب</w:t>
      </w:r>
      <w:r w:rsidRPr="00980047">
        <w:rPr>
          <w:rFonts w:ascii="Sakkal Majalla" w:hAnsi="Sakkal Majalla" w:cs="Sakkal Majalla" w:hint="cs"/>
          <w:sz w:val="28"/>
          <w:szCs w:val="28"/>
        </w:rPr>
        <w:t>:</w:t>
      </w:r>
    </w:p>
    <w:p w14:paraId="70055FB7"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كلمة الرئيس الافتتاحية؛</w:t>
      </w:r>
    </w:p>
    <w:p w14:paraId="1935EDD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الاطلاع على محضر الجمع العام العادي السابق؛</w:t>
      </w:r>
    </w:p>
    <w:p w14:paraId="44F101A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التداول في التقريرين الأدبي والمالي؛</w:t>
      </w:r>
    </w:p>
    <w:p w14:paraId="6CD858C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lastRenderedPageBreak/>
        <w:t>التداول في مشروع ميزانية السنة المالية الموالية؛</w:t>
      </w:r>
    </w:p>
    <w:p w14:paraId="42D1A0B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تعيين فاحصي ومراقبي المحاضر؛</w:t>
      </w:r>
    </w:p>
    <w:p w14:paraId="7F0FFDD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انتخاب المكتب التنفيذي عند حلول الاستحقاق المحدد في المادة 21 بعده؛</w:t>
      </w:r>
    </w:p>
    <w:p w14:paraId="238963F7"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الشطب على أحد الأعضاء أو توقيفه، عند الاقتضاء؛</w:t>
      </w:r>
    </w:p>
    <w:p w14:paraId="68CCCC2D"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دراسة الاقتراحات والرغبات المقدمة إلى الجمع العام العادي من طرف أعضائه، والتي يجب أن يتوصل بها المكتب التنفيذي ثلاثة (3) أيام على الأقل قبل تاريخ انعقاد الجمع العام العادي</w:t>
      </w:r>
      <w:r w:rsidRPr="00980047">
        <w:rPr>
          <w:rFonts w:ascii="Sakkal Majalla" w:hAnsi="Sakkal Majalla" w:cs="Sakkal Majalla" w:hint="cs"/>
          <w:sz w:val="28"/>
          <w:szCs w:val="28"/>
        </w:rPr>
        <w:t xml:space="preserve">. </w:t>
      </w:r>
    </w:p>
    <w:p w14:paraId="13C1C53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يجب توجيه جدول الأعمال والتقريرين الأدبي والمالي إلى أعضاء الجمع العام العادي عشرة (10) أيام على الأقل قبل تاريخ انعقاده، كما يمكن سحب هذه الوثائق من طرف أعضاء الجمع العام العادي من مقر الجمعية</w:t>
      </w:r>
      <w:r w:rsidRPr="00980047">
        <w:rPr>
          <w:rFonts w:ascii="Sakkal Majalla" w:hAnsi="Sakkal Majalla" w:cs="Sakkal Majalla" w:hint="cs"/>
          <w:sz w:val="28"/>
          <w:szCs w:val="28"/>
        </w:rPr>
        <w:t xml:space="preserve">. </w:t>
      </w:r>
    </w:p>
    <w:p w14:paraId="0BB6E9C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p>
    <w:p w14:paraId="03325BBF"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يجوز أن يتداول الجمع العام العادي في أية نقطة غير مدرجة في جدول الأعمال</w:t>
      </w:r>
      <w:r w:rsidRPr="00980047">
        <w:rPr>
          <w:rFonts w:ascii="Sakkal Majalla" w:hAnsi="Sakkal Majalla" w:cs="Sakkal Majalla" w:hint="cs"/>
          <w:sz w:val="28"/>
          <w:szCs w:val="28"/>
        </w:rPr>
        <w:t>.</w:t>
      </w:r>
    </w:p>
    <w:p w14:paraId="3DF65E91"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2F96B2A7" w14:textId="77777777" w:rsidR="00980047" w:rsidRPr="00D50D04" w:rsidRDefault="00980047" w:rsidP="00980047">
      <w:pPr>
        <w:pStyle w:val="NormalWeb"/>
        <w:bidi/>
        <w:spacing w:before="0" w:beforeAutospacing="0" w:after="0" w:afterAutospacing="0"/>
        <w:jc w:val="center"/>
        <w:rPr>
          <w:rFonts w:ascii="Sakkal Majalla" w:hAnsi="Sakkal Majalla" w:cs="Sakkal Majalla"/>
          <w:b/>
          <w:bCs/>
          <w:sz w:val="22"/>
          <w:szCs w:val="22"/>
        </w:rPr>
      </w:pPr>
      <w:r w:rsidRPr="00D50D04">
        <w:rPr>
          <w:rFonts w:ascii="Sakkal Majalla" w:hAnsi="Sakkal Majalla" w:cs="Sakkal Majalla" w:hint="cs"/>
          <w:b/>
          <w:bCs/>
          <w:sz w:val="22"/>
          <w:szCs w:val="22"/>
          <w:rtl/>
        </w:rPr>
        <w:t>الجمع العام غير العادي</w:t>
      </w:r>
    </w:p>
    <w:p w14:paraId="43507035"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18</w:t>
      </w:r>
    </w:p>
    <w:p w14:paraId="7FED7C4A" w14:textId="77777777" w:rsidR="00980047" w:rsidRPr="00D50D04" w:rsidRDefault="00980047" w:rsidP="00980047">
      <w:pPr>
        <w:pStyle w:val="NormalWeb"/>
        <w:bidi/>
        <w:spacing w:before="0" w:beforeAutospacing="0" w:after="0" w:afterAutospacing="0"/>
        <w:jc w:val="center"/>
        <w:rPr>
          <w:rFonts w:ascii="Sakkal Majalla" w:hAnsi="Sakkal Majalla" w:cs="Sakkal Majalla"/>
          <w:b/>
          <w:bCs/>
          <w:sz w:val="22"/>
          <w:szCs w:val="22"/>
        </w:rPr>
      </w:pPr>
      <w:r w:rsidRPr="00D50D04">
        <w:rPr>
          <w:rFonts w:ascii="Sakkal Majalla" w:hAnsi="Sakkal Majalla" w:cs="Sakkal Majalla" w:hint="cs"/>
          <w:b/>
          <w:bCs/>
          <w:sz w:val="22"/>
          <w:szCs w:val="22"/>
          <w:rtl/>
        </w:rPr>
        <w:t>الصلاحيات</w:t>
      </w:r>
    </w:p>
    <w:p w14:paraId="54C6175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يمكن أن ينعقد الجمع العام غير العادي في أي وقت، ولا سيما من أجل</w:t>
      </w:r>
      <w:r w:rsidRPr="00980047">
        <w:rPr>
          <w:rFonts w:ascii="Sakkal Majalla" w:hAnsi="Sakkal Majalla" w:cs="Sakkal Majalla" w:hint="cs"/>
          <w:sz w:val="28"/>
          <w:szCs w:val="28"/>
        </w:rPr>
        <w:t>:</w:t>
      </w:r>
    </w:p>
    <w:p w14:paraId="4E79891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المصادقة على النظام الأساسي والنظام الداخلي للجمعية أو التعديلات المراد إدخالها عليهما، وذلك باقتراح إما من رئيس الجمعية أو من عضو أو عدة أعضاء، وفي هذه الحالة الأخيرة يجب أن يتوصل المكتب التنفيذي بصيغة التعديل في أجل أسبوع على الأقل قبل تاريخ انعقاد الجمع العام غير العادي؛</w:t>
      </w:r>
    </w:p>
    <w:p w14:paraId="278E260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دراسة كل قضية مستعجلة يقترحها رئيس الجمعية؛</w:t>
      </w:r>
    </w:p>
    <w:p w14:paraId="1356BEFB"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إقالة المكتب التنفيذي، عند الاقتضاء؛</w:t>
      </w:r>
    </w:p>
    <w:p w14:paraId="01E9592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حل الجمعية</w:t>
      </w:r>
      <w:r w:rsidRPr="00980047">
        <w:rPr>
          <w:rFonts w:ascii="Sakkal Majalla" w:hAnsi="Sakkal Majalla" w:cs="Sakkal Majalla" w:hint="cs"/>
          <w:sz w:val="28"/>
          <w:szCs w:val="28"/>
        </w:rPr>
        <w:t xml:space="preserve">. </w:t>
      </w:r>
    </w:p>
    <w:p w14:paraId="700D3EC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يجوز التداول إلا في القضايا المدرجة في جدول الأعمال</w:t>
      </w:r>
      <w:r w:rsidRPr="00980047">
        <w:rPr>
          <w:rFonts w:ascii="Sakkal Majalla" w:hAnsi="Sakkal Majalla" w:cs="Sakkal Majalla" w:hint="cs"/>
          <w:sz w:val="28"/>
          <w:szCs w:val="28"/>
        </w:rPr>
        <w:t>.</w:t>
      </w:r>
    </w:p>
    <w:p w14:paraId="472F02F6" w14:textId="77777777" w:rsidR="00980047" w:rsidRDefault="00980047" w:rsidP="00980047">
      <w:pPr>
        <w:pStyle w:val="NormalWeb"/>
        <w:bidi/>
        <w:spacing w:before="0" w:beforeAutospacing="0" w:after="0" w:afterAutospacing="0"/>
        <w:rPr>
          <w:rFonts w:ascii="Sakkal Majalla" w:hAnsi="Sakkal Majalla" w:cs="Sakkal Majalla"/>
          <w:sz w:val="21"/>
          <w:szCs w:val="21"/>
          <w:rtl/>
        </w:rPr>
      </w:pPr>
    </w:p>
    <w:p w14:paraId="719162AB"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19</w:t>
      </w:r>
    </w:p>
    <w:p w14:paraId="71832903" w14:textId="77777777" w:rsidR="00980047" w:rsidRPr="00D50D04" w:rsidRDefault="00980047" w:rsidP="00980047">
      <w:pPr>
        <w:pStyle w:val="NormalWeb"/>
        <w:bidi/>
        <w:spacing w:before="0" w:beforeAutospacing="0" w:after="0" w:afterAutospacing="0"/>
        <w:jc w:val="center"/>
        <w:rPr>
          <w:rFonts w:ascii="Sakkal Majalla" w:hAnsi="Sakkal Majalla" w:cs="Sakkal Majalla"/>
          <w:b/>
          <w:bCs/>
          <w:sz w:val="22"/>
          <w:szCs w:val="22"/>
        </w:rPr>
      </w:pPr>
      <w:r w:rsidRPr="00D50D04">
        <w:rPr>
          <w:rFonts w:ascii="Sakkal Majalla" w:hAnsi="Sakkal Majalla" w:cs="Sakkal Majalla" w:hint="cs"/>
          <w:b/>
          <w:bCs/>
          <w:sz w:val="22"/>
          <w:szCs w:val="22"/>
          <w:rtl/>
        </w:rPr>
        <w:t xml:space="preserve">انعقاد الجمع العام </w:t>
      </w:r>
      <w:r>
        <w:rPr>
          <w:rFonts w:ascii="Sakkal Majalla" w:hAnsi="Sakkal Majalla" w:cs="Sakkal Majalla" w:hint="cs"/>
          <w:b/>
          <w:bCs/>
          <w:sz w:val="22"/>
          <w:szCs w:val="22"/>
          <w:rtl/>
        </w:rPr>
        <w:t xml:space="preserve">غير </w:t>
      </w:r>
      <w:r w:rsidRPr="00D50D04">
        <w:rPr>
          <w:rFonts w:ascii="Sakkal Majalla" w:hAnsi="Sakkal Majalla" w:cs="Sakkal Majalla" w:hint="cs"/>
          <w:b/>
          <w:bCs/>
          <w:sz w:val="22"/>
          <w:szCs w:val="22"/>
          <w:rtl/>
        </w:rPr>
        <w:t>العادي</w:t>
      </w:r>
    </w:p>
    <w:p w14:paraId="4FC951B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تتم الدعوة للجمع العام غير العادي إلا بمبادرة من رئيس المكتب التنفيذي أو بطلب من ثلثي الأعضاء العاملين بالجمعية. وفي هذه الحالة الأخيرة، يجب أن يوجه الطلب إلى رئيس الجمعية مع الإشارة إلى النقط التي سيتم التداول بشأنها خلال الجمع العام الذي يجب أن ينعقد خلال أجل لا يتجاوز شهرا ابتداء من تاريخ التوصل بهذا الطلب</w:t>
      </w:r>
      <w:r w:rsidRPr="00980047">
        <w:rPr>
          <w:rFonts w:ascii="Sakkal Majalla" w:hAnsi="Sakkal Majalla" w:cs="Sakkal Majalla" w:hint="cs"/>
          <w:sz w:val="28"/>
          <w:szCs w:val="28"/>
        </w:rPr>
        <w:t>.</w:t>
      </w:r>
    </w:p>
    <w:p w14:paraId="7950125F"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توجه الدعوة، إلى الأعضاء والأشخاص المقبولين للمشاركة في أشغاله، مرفقة بجدول الأعمال، خمسة عشر (15) يوما على الأقل قبل التاريخ المحدد لانعقاده عبر الوسائل المتاحة داخل المؤسسة</w:t>
      </w:r>
      <w:r w:rsidRPr="00980047">
        <w:rPr>
          <w:rFonts w:ascii="Sakkal Majalla" w:hAnsi="Sakkal Majalla" w:cs="Sakkal Majalla" w:hint="cs"/>
          <w:sz w:val="28"/>
          <w:szCs w:val="28"/>
        </w:rPr>
        <w:t>.</w:t>
      </w:r>
    </w:p>
    <w:p w14:paraId="0FDDB84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يمكن للجمع العام غير العادي أن يتداول بصفة صحيحة إلا بحضور ثلثي الأعضاء المكونة له على الأقل</w:t>
      </w:r>
      <w:r w:rsidRPr="00980047">
        <w:rPr>
          <w:rFonts w:ascii="Sakkal Majalla" w:hAnsi="Sakkal Majalla" w:cs="Sakkal Majalla" w:hint="cs"/>
          <w:sz w:val="28"/>
          <w:szCs w:val="28"/>
        </w:rPr>
        <w:t>.</w:t>
      </w:r>
    </w:p>
    <w:p w14:paraId="47F2654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وفي حالة عدم اكتمال النصاب، تتم الدعوة مجددا إلى انعقاد الجمع العام غير العادي بعد انصرام أجل لا يقل عن خمسة عشر (15) يوما. وفي هذه الحالة يمكن أن يتداول بصفة صحيحة مهما كان عدد الأعضاء الحاضرين</w:t>
      </w:r>
      <w:r w:rsidRPr="00980047">
        <w:rPr>
          <w:rFonts w:ascii="Sakkal Majalla" w:hAnsi="Sakkal Majalla" w:cs="Sakkal Majalla" w:hint="cs"/>
          <w:sz w:val="28"/>
          <w:szCs w:val="28"/>
        </w:rPr>
        <w:t>.</w:t>
      </w:r>
    </w:p>
    <w:p w14:paraId="39239867"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يرأس الجمع العام غير العادي رئيس المكتب التنفيذي</w:t>
      </w:r>
      <w:r w:rsidRPr="00980047">
        <w:rPr>
          <w:rFonts w:ascii="Sakkal Majalla" w:hAnsi="Sakkal Majalla" w:cs="Sakkal Majalla" w:hint="cs"/>
          <w:sz w:val="28"/>
          <w:szCs w:val="28"/>
        </w:rPr>
        <w:t>.</w:t>
      </w:r>
    </w:p>
    <w:p w14:paraId="4854A27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تتخذ قرارات الجمع العام غير العادي بالأغلبية وعند تعادل الأصوات يصوت الرئيس مرجعا</w:t>
      </w:r>
      <w:r w:rsidRPr="00980047">
        <w:rPr>
          <w:rFonts w:ascii="Sakkal Majalla" w:hAnsi="Sakkal Majalla" w:cs="Sakkal Majalla" w:hint="cs"/>
          <w:sz w:val="28"/>
          <w:szCs w:val="28"/>
        </w:rPr>
        <w:t>.</w:t>
      </w:r>
    </w:p>
    <w:p w14:paraId="71E9D7D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يعتمد التصويت السري، ولا يقبل التصويت بالوكالة أو المراسلة</w:t>
      </w:r>
      <w:r w:rsidRPr="00980047">
        <w:rPr>
          <w:rFonts w:ascii="Sakkal Majalla" w:hAnsi="Sakkal Majalla" w:cs="Sakkal Majalla" w:hint="cs"/>
          <w:sz w:val="28"/>
          <w:szCs w:val="28"/>
        </w:rPr>
        <w:t>.</w:t>
      </w:r>
    </w:p>
    <w:p w14:paraId="3309614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p>
    <w:p w14:paraId="09E6312C" w14:textId="77777777" w:rsidR="00980047" w:rsidRPr="00A723B8" w:rsidRDefault="00980047" w:rsidP="00980047">
      <w:pPr>
        <w:pStyle w:val="NormalWeb"/>
        <w:bidi/>
        <w:spacing w:before="0" w:beforeAutospacing="0" w:after="0" w:afterAutospacing="0"/>
        <w:jc w:val="center"/>
        <w:rPr>
          <w:rFonts w:ascii="Sakkal Majalla" w:hAnsi="Sakkal Majalla" w:cs="Sakkal Majalla"/>
          <w:b/>
          <w:bCs/>
          <w:sz w:val="22"/>
          <w:szCs w:val="22"/>
        </w:rPr>
      </w:pPr>
      <w:r w:rsidRPr="00A723B8">
        <w:rPr>
          <w:rFonts w:ascii="Sakkal Majalla" w:hAnsi="Sakkal Majalla" w:cs="Sakkal Majalla" w:hint="cs"/>
          <w:b/>
          <w:bCs/>
          <w:sz w:val="22"/>
          <w:szCs w:val="22"/>
          <w:rtl/>
        </w:rPr>
        <w:t>الفرع الثاني</w:t>
      </w:r>
    </w:p>
    <w:p w14:paraId="5EF91DEE" w14:textId="77777777" w:rsidR="00980047" w:rsidRPr="00A723B8" w:rsidRDefault="00980047" w:rsidP="00980047">
      <w:pPr>
        <w:pStyle w:val="NormalWeb"/>
        <w:bidi/>
        <w:spacing w:before="0" w:beforeAutospacing="0" w:after="0" w:afterAutospacing="0"/>
        <w:jc w:val="center"/>
        <w:rPr>
          <w:rFonts w:ascii="Sakkal Majalla" w:hAnsi="Sakkal Majalla" w:cs="Sakkal Majalla"/>
          <w:b/>
          <w:bCs/>
          <w:sz w:val="22"/>
          <w:szCs w:val="22"/>
        </w:rPr>
      </w:pPr>
      <w:r w:rsidRPr="00A723B8">
        <w:rPr>
          <w:rFonts w:ascii="Sakkal Majalla" w:hAnsi="Sakkal Majalla" w:cs="Sakkal Majalla" w:hint="cs"/>
          <w:b/>
          <w:bCs/>
          <w:sz w:val="22"/>
          <w:szCs w:val="22"/>
          <w:rtl/>
        </w:rPr>
        <w:t>المكتب التنفيذي</w:t>
      </w:r>
    </w:p>
    <w:p w14:paraId="15FE0F1A" w14:textId="77777777" w:rsidR="00980047" w:rsidRPr="00A723B8" w:rsidRDefault="00980047" w:rsidP="00980047">
      <w:pPr>
        <w:pStyle w:val="NormalWeb"/>
        <w:bidi/>
        <w:spacing w:before="0" w:beforeAutospacing="0" w:after="0" w:afterAutospacing="0"/>
        <w:jc w:val="center"/>
        <w:rPr>
          <w:rFonts w:ascii="Sakkal Majalla" w:hAnsi="Sakkal Majalla" w:cs="Sakkal Majalla"/>
          <w:b/>
          <w:bCs/>
          <w:sz w:val="22"/>
          <w:szCs w:val="22"/>
        </w:rPr>
      </w:pPr>
      <w:r w:rsidRPr="00A723B8">
        <w:rPr>
          <w:rFonts w:ascii="Sakkal Majalla" w:hAnsi="Sakkal Majalla" w:cs="Sakkal Majalla" w:hint="cs"/>
          <w:b/>
          <w:bCs/>
          <w:sz w:val="22"/>
          <w:szCs w:val="22"/>
          <w:rtl/>
        </w:rPr>
        <w:t>قواعد التنظيم والتسيير</w:t>
      </w:r>
    </w:p>
    <w:p w14:paraId="4E96118A"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20</w:t>
      </w:r>
    </w:p>
    <w:p w14:paraId="6E2BC4B4" w14:textId="77777777" w:rsidR="00980047" w:rsidRPr="00A723B8" w:rsidRDefault="00980047" w:rsidP="00980047">
      <w:pPr>
        <w:pStyle w:val="NormalWeb"/>
        <w:bidi/>
        <w:spacing w:before="0" w:beforeAutospacing="0" w:after="0" w:afterAutospacing="0"/>
        <w:jc w:val="center"/>
        <w:rPr>
          <w:rFonts w:ascii="Sakkal Majalla" w:hAnsi="Sakkal Majalla" w:cs="Sakkal Majalla"/>
          <w:b/>
          <w:bCs/>
          <w:sz w:val="22"/>
          <w:szCs w:val="22"/>
        </w:rPr>
      </w:pPr>
      <w:r w:rsidRPr="00A723B8">
        <w:rPr>
          <w:rFonts w:ascii="Sakkal Majalla" w:hAnsi="Sakkal Majalla" w:cs="Sakkal Majalla" w:hint="cs"/>
          <w:b/>
          <w:bCs/>
          <w:sz w:val="22"/>
          <w:szCs w:val="22"/>
          <w:rtl/>
        </w:rPr>
        <w:t>الصلاحيات</w:t>
      </w:r>
    </w:p>
    <w:p w14:paraId="20262AF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المكتب التنفيذي هو جهاز إدارة وتسيير الجمعية</w:t>
      </w:r>
      <w:r w:rsidRPr="00980047">
        <w:rPr>
          <w:rFonts w:ascii="Sakkal Majalla" w:hAnsi="Sakkal Majalla" w:cs="Sakkal Majalla" w:hint="cs"/>
          <w:sz w:val="28"/>
          <w:szCs w:val="28"/>
        </w:rPr>
        <w:t>.</w:t>
      </w:r>
    </w:p>
    <w:p w14:paraId="734B566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lastRenderedPageBreak/>
        <w:t>ولهذا الغرض يتولى</w:t>
      </w:r>
      <w:r w:rsidRPr="00980047">
        <w:rPr>
          <w:rFonts w:ascii="Sakkal Majalla" w:hAnsi="Sakkal Majalla" w:cs="Sakkal Majalla" w:hint="cs"/>
          <w:sz w:val="28"/>
          <w:szCs w:val="28"/>
        </w:rPr>
        <w:t>:</w:t>
      </w:r>
    </w:p>
    <w:p w14:paraId="2C3F170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تنفيذ القرارات المتخذة من طرف الجمع العام</w:t>
      </w:r>
      <w:r w:rsidRPr="00980047">
        <w:rPr>
          <w:rFonts w:ascii="Sakkal Majalla" w:hAnsi="Sakkal Majalla" w:cs="Sakkal Majalla" w:hint="cs"/>
          <w:sz w:val="28"/>
          <w:szCs w:val="28"/>
        </w:rPr>
        <w:t>:</w:t>
      </w:r>
    </w:p>
    <w:p w14:paraId="0B63E8A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إعداد مشروع البرنامج العمل السنوي وعرضه على مصادقة الجمع العام؛</w:t>
      </w:r>
    </w:p>
    <w:p w14:paraId="12DFFD9F"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التداول في مشروع ميزانية الجمعية وعرضه على مصادقة الجمع العام؛</w:t>
      </w:r>
    </w:p>
    <w:p w14:paraId="361178C8"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إعداد مشروعي النظام الأساسي والنظام الداخلي وعرضهما على مصادقة الجمع العام</w:t>
      </w:r>
    </w:p>
    <w:p w14:paraId="57535716"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فرض احترام هذا النظام الأساسي وكذا القرارات الجامعية الملكية المغربية للرياضة المدرسية، وكذا أنظمة الجمعية</w:t>
      </w:r>
      <w:r w:rsidRPr="00980047">
        <w:rPr>
          <w:rFonts w:ascii="Sakkal Majalla" w:hAnsi="Sakkal Majalla" w:cs="Sakkal Majalla" w:hint="cs"/>
          <w:sz w:val="28"/>
          <w:szCs w:val="28"/>
        </w:rPr>
        <w:t>.</w:t>
      </w:r>
    </w:p>
    <w:p w14:paraId="3340DD4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اقتراح الشطب على عضو بالجمعية أو توقيفه، حسب الحالة، عن الجمع العام؛</w:t>
      </w:r>
    </w:p>
    <w:p w14:paraId="5A76CBE8"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اتخاذ كل التدابير اللازمة من أجل ضمان مراقبة طبية دورية للرياضيين التابعين للجمعية؛</w:t>
      </w:r>
    </w:p>
    <w:p w14:paraId="1A796391"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السهر على التأطير التقني لمختلف الفرق التابعة للجمعية؛</w:t>
      </w:r>
    </w:p>
    <w:p w14:paraId="3DED74D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اتخاذ أي قرار إجراء يتعلق بتحسن سير الجمعية في إطار الاحترام التام لنظامها الأساسي ونظامها الداخلي؛</w:t>
      </w:r>
    </w:p>
    <w:p w14:paraId="59A71FCF"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الإسهام في تدبير وصيانة المنشآت الرياضية للسهر عليها سلامتها</w:t>
      </w:r>
      <w:r w:rsidRPr="00980047">
        <w:rPr>
          <w:rFonts w:ascii="Sakkal Majalla" w:hAnsi="Sakkal Majalla" w:cs="Sakkal Majalla" w:hint="cs"/>
          <w:sz w:val="28"/>
          <w:szCs w:val="28"/>
        </w:rPr>
        <w:t xml:space="preserve">. </w:t>
      </w:r>
    </w:p>
    <w:p w14:paraId="674927BD" w14:textId="6F604219"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علاوة على ذلك، يبت المكتب التنفيذي في كل القضايا المترتبة عن حالة القوة القاهرة أو الحالات غير المنصوص عليها في هذا النظام الأساسي والنظام الداخلي للجمعية أو أنظمة الجامعة الملكية المغربية للرياضة المدرسية</w:t>
      </w:r>
      <w:r w:rsidRPr="00980047">
        <w:rPr>
          <w:rFonts w:ascii="Sakkal Majalla" w:hAnsi="Sakkal Majalla" w:cs="Sakkal Majalla" w:hint="cs"/>
          <w:sz w:val="28"/>
          <w:szCs w:val="28"/>
        </w:rPr>
        <w:t>.</w:t>
      </w:r>
    </w:p>
    <w:p w14:paraId="7C8668BB"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21</w:t>
      </w:r>
    </w:p>
    <w:p w14:paraId="4B6CBD6D" w14:textId="77777777" w:rsidR="00980047" w:rsidRPr="00A723B8" w:rsidRDefault="00980047" w:rsidP="00980047">
      <w:pPr>
        <w:pStyle w:val="NormalWeb"/>
        <w:bidi/>
        <w:spacing w:before="0" w:beforeAutospacing="0" w:after="0" w:afterAutospacing="0"/>
        <w:jc w:val="center"/>
        <w:rPr>
          <w:rFonts w:ascii="Sakkal Majalla" w:hAnsi="Sakkal Majalla" w:cs="Sakkal Majalla"/>
          <w:b/>
          <w:bCs/>
          <w:sz w:val="22"/>
          <w:szCs w:val="22"/>
        </w:rPr>
      </w:pPr>
      <w:r w:rsidRPr="00A723B8">
        <w:rPr>
          <w:rFonts w:ascii="Sakkal Majalla" w:hAnsi="Sakkal Majalla" w:cs="Sakkal Majalla" w:hint="cs"/>
          <w:b/>
          <w:bCs/>
          <w:sz w:val="22"/>
          <w:szCs w:val="22"/>
          <w:rtl/>
        </w:rPr>
        <w:t>التكوين - الانتخاب - التداول - الشغور</w:t>
      </w:r>
    </w:p>
    <w:p w14:paraId="25ABE33A"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التكوين</w:t>
      </w:r>
      <w:r w:rsidRPr="00980047">
        <w:rPr>
          <w:rFonts w:ascii="Sakkal Majalla" w:hAnsi="Sakkal Majalla" w:cs="Sakkal Majalla" w:hint="cs"/>
          <w:sz w:val="28"/>
          <w:szCs w:val="28"/>
        </w:rPr>
        <w:t xml:space="preserve">: </w:t>
      </w:r>
    </w:p>
    <w:p w14:paraId="4E38FFB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علاوة على رئيسه، يتكون المكتب التنفيذي من 8 إلى 11 عضوا</w:t>
      </w:r>
      <w:r w:rsidRPr="00980047">
        <w:rPr>
          <w:rFonts w:ascii="Sakkal Majalla" w:hAnsi="Sakkal Majalla" w:cs="Sakkal Majalla" w:hint="cs"/>
          <w:sz w:val="28"/>
          <w:szCs w:val="28"/>
        </w:rPr>
        <w:t xml:space="preserve">. </w:t>
      </w:r>
      <w:r w:rsidRPr="00980047">
        <w:rPr>
          <w:rFonts w:ascii="Sakkal Majalla" w:hAnsi="Sakkal Majalla" w:cs="Sakkal Majalla" w:hint="cs"/>
          <w:sz w:val="28"/>
          <w:szCs w:val="28"/>
          <w:rtl/>
        </w:rPr>
        <w:t>ينتخب المكتب التنفيذي من بين أعضائه</w:t>
      </w:r>
      <w:r w:rsidRPr="00980047">
        <w:rPr>
          <w:rFonts w:ascii="Sakkal Majalla" w:hAnsi="Sakkal Majalla" w:cs="Sakkal Majalla" w:hint="cs"/>
          <w:sz w:val="28"/>
          <w:szCs w:val="28"/>
        </w:rPr>
        <w:t>:</w:t>
      </w:r>
    </w:p>
    <w:p w14:paraId="7BB7BD1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نائب الرئيس</w:t>
      </w:r>
    </w:p>
    <w:p w14:paraId="52DD12F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كاتب عام؛</w:t>
      </w:r>
    </w:p>
    <w:p w14:paraId="062E3746"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نائب الكاتب العام؛</w:t>
      </w:r>
    </w:p>
    <w:p w14:paraId="360B3738"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أمين مال؛</w:t>
      </w:r>
    </w:p>
    <w:p w14:paraId="6752416C"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نائب أمين المال؛</w:t>
      </w:r>
    </w:p>
    <w:p w14:paraId="59A4C385"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 (ما بين 3 إلى 6) مستشارين</w:t>
      </w:r>
      <w:r w:rsidRPr="00980047">
        <w:rPr>
          <w:rFonts w:ascii="Sakkal Majalla" w:hAnsi="Sakkal Majalla" w:cs="Sakkal Majalla" w:hint="cs"/>
          <w:sz w:val="28"/>
          <w:szCs w:val="28"/>
        </w:rPr>
        <w:t xml:space="preserve">. </w:t>
      </w:r>
    </w:p>
    <w:p w14:paraId="20EDA5C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لا يمكن لأعضاء المكتب التنفيذي تلقي أي أجر مقابل القيام بمهامهم</w:t>
      </w:r>
      <w:r w:rsidRPr="00980047">
        <w:rPr>
          <w:rFonts w:ascii="Sakkal Majalla" w:hAnsi="Sakkal Majalla" w:cs="Sakkal Majalla" w:hint="cs"/>
          <w:sz w:val="28"/>
          <w:szCs w:val="28"/>
        </w:rPr>
        <w:t xml:space="preserve">. </w:t>
      </w:r>
    </w:p>
    <w:p w14:paraId="57FC87D2"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يشارك رئيس جمعية أمهات وآباء وأولياء التلاميذ أو من ينوب عنه والمسؤول عن الأنشطة الموازية بالمؤسسة وكذا ممثل مجلس تدبير المؤسسة في المكتب التنفيذي للجمعية، بصفة استشارية</w:t>
      </w:r>
      <w:r w:rsidRPr="00980047">
        <w:rPr>
          <w:rFonts w:ascii="Sakkal Majalla" w:hAnsi="Sakkal Majalla" w:cs="Sakkal Majalla" w:hint="cs"/>
          <w:sz w:val="28"/>
          <w:szCs w:val="28"/>
        </w:rPr>
        <w:t>.</w:t>
      </w:r>
    </w:p>
    <w:p w14:paraId="0DF371A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p>
    <w:p w14:paraId="4F5C2939"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p>
    <w:p w14:paraId="1DA65ED4"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p>
    <w:p w14:paraId="1290ACC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p>
    <w:p w14:paraId="1DF7F14C" w14:textId="4B1F114C"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ال</w:t>
      </w:r>
      <w:r w:rsidRPr="00980047">
        <w:rPr>
          <w:rFonts w:ascii="Sakkal Majalla" w:hAnsi="Sakkal Majalla" w:cs="Sakkal Majalla" w:hint="cs"/>
          <w:sz w:val="28"/>
          <w:szCs w:val="28"/>
          <w:rtl/>
        </w:rPr>
        <w:t xml:space="preserve"> </w:t>
      </w:r>
      <w:r w:rsidRPr="00980047">
        <w:rPr>
          <w:rFonts w:ascii="Sakkal Majalla" w:hAnsi="Sakkal Majalla" w:cs="Sakkal Majalla" w:hint="cs"/>
          <w:sz w:val="28"/>
          <w:szCs w:val="28"/>
          <w:rtl/>
        </w:rPr>
        <w:t>ينتخب أعضاء المكتب التنفيذي لمدة أربع (4) سنوات، قابلة للتجديد مرة واحدة، وفقا لأحكام المادة 4 من القانون رقم 30.09 المشار إليه أعلاه، وذلك كما يلي</w:t>
      </w:r>
      <w:r w:rsidRPr="00980047">
        <w:rPr>
          <w:rFonts w:ascii="Sakkal Majalla" w:hAnsi="Sakkal Majalla" w:cs="Sakkal Majalla" w:hint="cs"/>
          <w:sz w:val="28"/>
          <w:szCs w:val="28"/>
        </w:rPr>
        <w:t>:</w:t>
      </w:r>
    </w:p>
    <w:p w14:paraId="4BF0A223"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ثلثا (2/3) أعضاء المكتب التنفيذي للجمعية، من أساتذة التربية البدنية والرياضية بالمؤسسة ينتخبون من لدن زملائهم في الجمع العام وعند الاقتضاء يعينهم مدير المؤسسة؛</w:t>
      </w:r>
    </w:p>
    <w:p w14:paraId="6988F506"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ثلث (1/3) أعضاء المكتب التنفيذي للجمعية، من متعلمي المؤسسة المنتخبين في الجمع العام من طرف زملائهم</w:t>
      </w:r>
      <w:r w:rsidRPr="00980047">
        <w:rPr>
          <w:rFonts w:ascii="Sakkal Majalla" w:hAnsi="Sakkal Majalla" w:cs="Sakkal Majalla" w:hint="cs"/>
          <w:sz w:val="28"/>
          <w:szCs w:val="28"/>
        </w:rPr>
        <w:t>.</w:t>
      </w:r>
    </w:p>
    <w:p w14:paraId="462CDEFD"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p>
    <w:p w14:paraId="42737AC2" w14:textId="77777777" w:rsidR="00980047" w:rsidRPr="00BD6838" w:rsidRDefault="00980047" w:rsidP="00980047">
      <w:pPr>
        <w:pStyle w:val="NormalWeb"/>
        <w:bidi/>
        <w:spacing w:before="0" w:beforeAutospacing="0" w:after="0" w:afterAutospacing="0"/>
        <w:rPr>
          <w:rFonts w:ascii="Sakkal Majalla" w:hAnsi="Sakkal Majalla" w:cs="Sakkal Majalla"/>
          <w:b/>
          <w:bCs/>
          <w:sz w:val="28"/>
          <w:szCs w:val="28"/>
        </w:rPr>
      </w:pPr>
      <w:r w:rsidRPr="00BD6838">
        <w:rPr>
          <w:rFonts w:ascii="Sakkal Majalla" w:hAnsi="Sakkal Majalla" w:cs="Sakkal Majalla" w:hint="cs"/>
          <w:b/>
          <w:bCs/>
          <w:sz w:val="28"/>
          <w:szCs w:val="28"/>
          <w:rtl/>
        </w:rPr>
        <w:t>التداول:</w:t>
      </w:r>
    </w:p>
    <w:p w14:paraId="63393F1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r w:rsidRPr="00980047">
        <w:rPr>
          <w:rFonts w:ascii="Sakkal Majalla" w:hAnsi="Sakkal Majalla" w:cs="Sakkal Majalla" w:hint="cs"/>
          <w:sz w:val="28"/>
          <w:szCs w:val="28"/>
          <w:rtl/>
        </w:rPr>
        <w:t>لا يمكن أن يتداول المكتب التنفيذي بكيفية صحيحة إلا بحضور نصف الأعضاء المكونين له، على الأقل، زائد صوت واحد</w:t>
      </w:r>
      <w:r w:rsidRPr="00980047">
        <w:rPr>
          <w:rFonts w:ascii="Sakkal Majalla" w:hAnsi="Sakkal Majalla" w:cs="Sakkal Majalla" w:hint="cs"/>
          <w:sz w:val="28"/>
          <w:szCs w:val="28"/>
        </w:rPr>
        <w:t>.</w:t>
      </w:r>
    </w:p>
    <w:p w14:paraId="263539CE"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tl/>
        </w:rPr>
      </w:pPr>
      <w:r w:rsidRPr="00980047">
        <w:rPr>
          <w:rFonts w:ascii="Sakkal Majalla" w:hAnsi="Sakkal Majalla" w:cs="Sakkal Majalla" w:hint="cs"/>
          <w:sz w:val="28"/>
          <w:szCs w:val="28"/>
          <w:rtl/>
        </w:rPr>
        <w:t>تتخذ القرارات بأغلبية الأصوات، وفي حالة تعادل الأصوات يرجح الجانب الذي يكون فيه الرئيس</w:t>
      </w:r>
      <w:r w:rsidRPr="00980047">
        <w:rPr>
          <w:rFonts w:ascii="Sakkal Majalla" w:hAnsi="Sakkal Majalla" w:cs="Sakkal Majalla" w:hint="cs"/>
          <w:sz w:val="28"/>
          <w:szCs w:val="28"/>
        </w:rPr>
        <w:t>.</w:t>
      </w:r>
    </w:p>
    <w:p w14:paraId="62F76A60" w14:textId="77777777" w:rsidR="00980047" w:rsidRPr="00980047" w:rsidRDefault="00980047" w:rsidP="00980047">
      <w:pPr>
        <w:pStyle w:val="NormalWeb"/>
        <w:bidi/>
        <w:spacing w:before="0" w:beforeAutospacing="0" w:after="0" w:afterAutospacing="0"/>
        <w:rPr>
          <w:rFonts w:ascii="Sakkal Majalla" w:hAnsi="Sakkal Majalla" w:cs="Sakkal Majalla"/>
          <w:sz w:val="28"/>
          <w:szCs w:val="28"/>
        </w:rPr>
      </w:pPr>
    </w:p>
    <w:p w14:paraId="48B8DD36" w14:textId="77777777" w:rsidR="00980047" w:rsidRPr="00BD6838" w:rsidRDefault="00980047" w:rsidP="00980047">
      <w:pPr>
        <w:pStyle w:val="NormalWeb"/>
        <w:bidi/>
        <w:spacing w:before="0" w:beforeAutospacing="0" w:after="0" w:afterAutospacing="0"/>
        <w:rPr>
          <w:rFonts w:ascii="Sakkal Majalla" w:hAnsi="Sakkal Majalla" w:cs="Sakkal Majalla"/>
          <w:b/>
          <w:bCs/>
          <w:sz w:val="28"/>
          <w:szCs w:val="28"/>
        </w:rPr>
      </w:pPr>
      <w:r w:rsidRPr="00BD6838">
        <w:rPr>
          <w:rFonts w:ascii="Sakkal Majalla" w:hAnsi="Sakkal Majalla" w:cs="Sakkal Majalla" w:hint="cs"/>
          <w:b/>
          <w:bCs/>
          <w:sz w:val="28"/>
          <w:szCs w:val="28"/>
          <w:rtl/>
        </w:rPr>
        <w:lastRenderedPageBreak/>
        <w:t>الشغور:</w:t>
      </w:r>
    </w:p>
    <w:p w14:paraId="770B2F83"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في حالة شغور يحول دون تداول المكتب التنفيذي بصفة صحيحة، تتم الدعوة إلى جمع عام غير عادي من أجل انتخاب مكتب تنفيذي جديد</w:t>
      </w:r>
      <w:r w:rsidRPr="00BD6838">
        <w:rPr>
          <w:rFonts w:ascii="Sakkal Majalla" w:hAnsi="Sakkal Majalla" w:cs="Sakkal Majalla" w:hint="cs"/>
          <w:sz w:val="28"/>
          <w:szCs w:val="28"/>
        </w:rPr>
        <w:t>.</w:t>
      </w:r>
    </w:p>
    <w:p w14:paraId="032ABF10"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19F06FB4"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22</w:t>
      </w:r>
    </w:p>
    <w:p w14:paraId="37FA0A49"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الاجتماعات / جدول الأعمال</w:t>
      </w:r>
    </w:p>
    <w:p w14:paraId="0E695E5A"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يعقد المكتب التنفيذي اجتماعاته مرة كل ثلاثة (3) أشهر على الأقل بدعوة من رئيسه</w:t>
      </w:r>
      <w:r w:rsidRPr="00BD6838">
        <w:rPr>
          <w:rFonts w:ascii="Sakkal Majalla" w:hAnsi="Sakkal Majalla" w:cs="Sakkal Majalla" w:hint="cs"/>
          <w:sz w:val="28"/>
          <w:szCs w:val="28"/>
        </w:rPr>
        <w:t xml:space="preserve">. </w:t>
      </w:r>
      <w:r w:rsidRPr="00BD6838">
        <w:rPr>
          <w:rFonts w:ascii="Sakkal Majalla" w:hAnsi="Sakkal Majalla" w:cs="Sakkal Majalla" w:hint="cs"/>
          <w:sz w:val="28"/>
          <w:szCs w:val="28"/>
          <w:rtl/>
        </w:rPr>
        <w:t>يجب توجيه الدعوة لأعضاء المكتب التنفيذي مرفقة بجدول الأعمال عشرة (10) أيام على الأقل قبل تاريخ الاجتماع</w:t>
      </w:r>
      <w:r w:rsidRPr="00BD6838">
        <w:rPr>
          <w:rFonts w:ascii="Sakkal Majalla" w:hAnsi="Sakkal Majalla" w:cs="Sakkal Majalla" w:hint="cs"/>
          <w:sz w:val="28"/>
          <w:szCs w:val="28"/>
        </w:rPr>
        <w:t xml:space="preserve">. </w:t>
      </w:r>
    </w:p>
    <w:p w14:paraId="7B554F46"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يحضر بصفة استشارية لاجتماعات المكتب التنفيذي كل شخص يرى الرئيس حضوره مفيدا</w:t>
      </w:r>
      <w:r w:rsidRPr="00BD6838">
        <w:rPr>
          <w:rFonts w:ascii="Sakkal Majalla" w:hAnsi="Sakkal Majalla" w:cs="Sakkal Majalla" w:hint="cs"/>
          <w:sz w:val="28"/>
          <w:szCs w:val="28"/>
        </w:rPr>
        <w:t xml:space="preserve">. </w:t>
      </w:r>
    </w:p>
    <w:p w14:paraId="12CF338F"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يتولى الكاتب العام إعداد جدول الأعمال. ولكل عضو من أعضاء المكتب التنفيذي الحق في اقتراح في إدراجها ضمن جدول الأعمال على أن يوجهها إلى الكاتب العام خمسة (5) أيام على الأقل قبل تاريخ الاجتماع</w:t>
      </w:r>
      <w:r w:rsidRPr="00BD6838">
        <w:rPr>
          <w:rFonts w:ascii="Sakkal Majalla" w:hAnsi="Sakkal Majalla" w:cs="Sakkal Majalla" w:hint="cs"/>
          <w:sz w:val="28"/>
          <w:szCs w:val="28"/>
        </w:rPr>
        <w:t>.</w:t>
      </w:r>
    </w:p>
    <w:p w14:paraId="31F9A3A1" w14:textId="77777777" w:rsidR="00980047" w:rsidRDefault="00980047" w:rsidP="00980047">
      <w:pPr>
        <w:pStyle w:val="NormalWeb"/>
        <w:bidi/>
        <w:spacing w:before="0" w:beforeAutospacing="0" w:after="0" w:afterAutospacing="0"/>
        <w:jc w:val="center"/>
        <w:rPr>
          <w:rFonts w:ascii="Sakkal Majalla" w:hAnsi="Sakkal Majalla" w:cs="Sakkal Majalla"/>
          <w:b/>
          <w:bCs/>
          <w:sz w:val="21"/>
          <w:szCs w:val="21"/>
          <w:rtl/>
        </w:rPr>
      </w:pPr>
    </w:p>
    <w:p w14:paraId="5107378C"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23</w:t>
      </w:r>
    </w:p>
    <w:p w14:paraId="1CEACA75" w14:textId="77777777" w:rsidR="00980047" w:rsidRPr="00BD6838" w:rsidRDefault="00980047" w:rsidP="00980047">
      <w:pPr>
        <w:pStyle w:val="NormalWeb"/>
        <w:bidi/>
        <w:spacing w:before="0" w:beforeAutospacing="0" w:after="0" w:afterAutospacing="0"/>
        <w:jc w:val="center"/>
        <w:rPr>
          <w:rFonts w:ascii="Sakkal Majalla" w:hAnsi="Sakkal Majalla" w:cs="Sakkal Majalla"/>
          <w:b/>
          <w:bCs/>
          <w:sz w:val="32"/>
          <w:szCs w:val="32"/>
        </w:rPr>
      </w:pPr>
      <w:r w:rsidRPr="00BD6838">
        <w:rPr>
          <w:rFonts w:ascii="Sakkal Majalla" w:hAnsi="Sakkal Majalla" w:cs="Sakkal Majalla" w:hint="cs"/>
          <w:b/>
          <w:bCs/>
          <w:sz w:val="32"/>
          <w:szCs w:val="32"/>
          <w:rtl/>
        </w:rPr>
        <w:t>الرئيس</w:t>
      </w:r>
    </w:p>
    <w:p w14:paraId="7665A0C0"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يمارس رئيس المكتب التنفيذي الصلاحيات التالية</w:t>
      </w:r>
      <w:r w:rsidRPr="00BD6838">
        <w:rPr>
          <w:rFonts w:ascii="Sakkal Majalla" w:hAnsi="Sakkal Majalla" w:cs="Sakkal Majalla" w:hint="cs"/>
          <w:sz w:val="28"/>
          <w:szCs w:val="28"/>
        </w:rPr>
        <w:t>:</w:t>
      </w:r>
    </w:p>
    <w:p w14:paraId="33D4D312"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يمثل الجمعية في جميع التصرفات المرتبطة بالحياة المدنية ولدى السلطات العمومية؛</w:t>
      </w:r>
    </w:p>
    <w:p w14:paraId="06B233FB"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يرأس جلسات الجمع العام والمكتب التنفيذي؛</w:t>
      </w:r>
    </w:p>
    <w:p w14:paraId="7D80E0DF"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يسهر على التسيير الجيد للجمع العام واجتماعات المكتب ويقوم بتنفيذ القرارات الصادرة عنهما؛</w:t>
      </w:r>
    </w:p>
    <w:p w14:paraId="543FD02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يوقع على كل قرار أو مراسلة أو أية وثيقة ملزمة للجمعية؛</w:t>
      </w:r>
    </w:p>
    <w:p w14:paraId="2F218631"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يسهر على التسيير المنتظم للجمعية؛</w:t>
      </w:r>
    </w:p>
    <w:p w14:paraId="3425E2B7"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يقوم بتدبير ممتلكات الجمعية، بترخيص من الجمع العام؛</w:t>
      </w:r>
    </w:p>
    <w:p w14:paraId="2C7742F3"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يأمر بصرف النفقات، وذلك في حدود الميزانية المصادق عليها من طرف الجمع العام</w:t>
      </w:r>
      <w:r w:rsidRPr="00BD6838">
        <w:rPr>
          <w:rFonts w:ascii="Sakkal Majalla" w:hAnsi="Sakkal Majalla" w:cs="Sakkal Majalla" w:hint="cs"/>
          <w:sz w:val="28"/>
          <w:szCs w:val="28"/>
        </w:rPr>
        <w:t xml:space="preserve">. </w:t>
      </w:r>
    </w:p>
    <w:p w14:paraId="7D07921D" w14:textId="5AD49D8F"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يجوز لرئيس المكتب التنفيذي أن يفوض بعض اختصاصاته إلى نائبه الذي يساعده في مزاولة مهامه ويقوم مقامه في حالة غيابه أو إذا عاقه عائق</w:t>
      </w:r>
      <w:r w:rsidRPr="00BD6838">
        <w:rPr>
          <w:rFonts w:ascii="Sakkal Majalla" w:hAnsi="Sakkal Majalla" w:cs="Sakkal Majalla" w:hint="cs"/>
          <w:sz w:val="28"/>
          <w:szCs w:val="28"/>
        </w:rPr>
        <w:t>.</w:t>
      </w:r>
    </w:p>
    <w:p w14:paraId="267D5DCB"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24</w:t>
      </w:r>
    </w:p>
    <w:p w14:paraId="328406F2" w14:textId="77777777" w:rsidR="00980047" w:rsidRPr="00BD6838" w:rsidRDefault="00980047" w:rsidP="00980047">
      <w:pPr>
        <w:pStyle w:val="NormalWeb"/>
        <w:bidi/>
        <w:spacing w:before="0" w:beforeAutospacing="0" w:after="0" w:afterAutospacing="0"/>
        <w:jc w:val="center"/>
        <w:rPr>
          <w:rFonts w:ascii="Sakkal Majalla" w:hAnsi="Sakkal Majalla" w:cs="Sakkal Majalla"/>
          <w:b/>
          <w:bCs/>
          <w:sz w:val="32"/>
          <w:szCs w:val="32"/>
        </w:rPr>
      </w:pPr>
      <w:r w:rsidRPr="00BD6838">
        <w:rPr>
          <w:rFonts w:ascii="Sakkal Majalla" w:hAnsi="Sakkal Majalla" w:cs="Sakkal Majalla" w:hint="cs"/>
          <w:b/>
          <w:bCs/>
          <w:sz w:val="32"/>
          <w:szCs w:val="32"/>
          <w:rtl/>
        </w:rPr>
        <w:t>الكاتب العام</w:t>
      </w:r>
    </w:p>
    <w:p w14:paraId="0E0B2F5C"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يعهد إلى الكاتب العام القيام بما يلي</w:t>
      </w:r>
      <w:r w:rsidRPr="00BD6838">
        <w:rPr>
          <w:rFonts w:ascii="Sakkal Majalla" w:hAnsi="Sakkal Majalla" w:cs="Sakkal Majalla" w:hint="cs"/>
          <w:sz w:val="28"/>
          <w:szCs w:val="28"/>
        </w:rPr>
        <w:t>:</w:t>
      </w:r>
    </w:p>
    <w:p w14:paraId="5E248DCC"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الإشراف على الشؤون الإدارية؛</w:t>
      </w:r>
    </w:p>
    <w:p w14:paraId="3B60BFD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تنسيق أنشطة أجهزة الجمعية وتتبع العلاقات مع باقي الشركاء؛</w:t>
      </w:r>
    </w:p>
    <w:p w14:paraId="2D142816" w14:textId="09ACC186"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انتخاب</w:t>
      </w:r>
    </w:p>
    <w:p w14:paraId="6118FBE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تحضير الانتخابات واجتماعات الجمع العام واجتماعات المكتب التنفيذي؛</w:t>
      </w:r>
    </w:p>
    <w:p w14:paraId="1685131B"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إعداد برنامج العمل السنوي لأنشطة الجمعية؛</w:t>
      </w:r>
    </w:p>
    <w:p w14:paraId="0A3AB726"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إعداد التقرير الأدبي للجمعية قصد عرضه على مصادقة الجمع العام؛</w:t>
      </w:r>
    </w:p>
    <w:p w14:paraId="0990D31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إعداد محاضر مداولات الجمع العام والمكتب التنفيذي؛</w:t>
      </w:r>
    </w:p>
    <w:p w14:paraId="13FF1298"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حفظ الملفات والسجلات والمسندات الإدارية</w:t>
      </w:r>
      <w:r w:rsidRPr="00BD6838">
        <w:rPr>
          <w:rFonts w:ascii="Sakkal Majalla" w:hAnsi="Sakkal Majalla" w:cs="Sakkal Majalla" w:hint="cs"/>
          <w:sz w:val="28"/>
          <w:szCs w:val="28"/>
        </w:rPr>
        <w:t>.</w:t>
      </w:r>
    </w:p>
    <w:p w14:paraId="3B7900A6"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يساعد الكاتب العام في ممارسة مهامه نائبه</w:t>
      </w:r>
    </w:p>
    <w:p w14:paraId="2C1AB952"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1844508A"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25</w:t>
      </w:r>
    </w:p>
    <w:p w14:paraId="0FD27821" w14:textId="77777777" w:rsidR="00980047" w:rsidRPr="00BD6838" w:rsidRDefault="00980047" w:rsidP="00980047">
      <w:pPr>
        <w:pStyle w:val="NormalWeb"/>
        <w:bidi/>
        <w:spacing w:before="0" w:beforeAutospacing="0" w:after="0" w:afterAutospacing="0"/>
        <w:jc w:val="center"/>
        <w:rPr>
          <w:rFonts w:ascii="Sakkal Majalla" w:hAnsi="Sakkal Majalla" w:cs="Sakkal Majalla"/>
          <w:b/>
          <w:bCs/>
          <w:sz w:val="32"/>
          <w:szCs w:val="32"/>
        </w:rPr>
      </w:pPr>
      <w:r w:rsidRPr="00BD6838">
        <w:rPr>
          <w:rFonts w:ascii="Sakkal Majalla" w:hAnsi="Sakkal Majalla" w:cs="Sakkal Majalla" w:hint="cs"/>
          <w:b/>
          <w:bCs/>
          <w:sz w:val="32"/>
          <w:szCs w:val="32"/>
          <w:rtl/>
        </w:rPr>
        <w:t>أمين المال</w:t>
      </w:r>
    </w:p>
    <w:p w14:paraId="18575418"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يعهد إلى أمين المال القيام بما يلي</w:t>
      </w:r>
      <w:r w:rsidRPr="00BD6838">
        <w:rPr>
          <w:rFonts w:ascii="Sakkal Majalla" w:hAnsi="Sakkal Majalla" w:cs="Sakkal Majalla" w:hint="cs"/>
          <w:sz w:val="28"/>
          <w:szCs w:val="28"/>
        </w:rPr>
        <w:t>:</w:t>
      </w:r>
    </w:p>
    <w:p w14:paraId="6941E8D8"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إعداد مشروع ميزانية السنة المالية الحالية وعرضه للتداول على المكتب التنفيذي؛</w:t>
      </w:r>
    </w:p>
    <w:p w14:paraId="208E954A"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lastRenderedPageBreak/>
        <w:t>تدبير الموارد المجمعة، وبهذه الصفة، يقوم بتحصيل المداخيل وتصنيف النفقات التي يأمر الرئيس بصرفها، ومسك محاسبة الجمعية؛</w:t>
      </w:r>
    </w:p>
    <w:p w14:paraId="1902042A"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التوقيع مع الرئيس على الشيكات والسندات لأداء الصادرة باسم الجمعية؛</w:t>
      </w:r>
    </w:p>
    <w:p w14:paraId="7D666F4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تقديم تقرير عن الوضعية المالية كلما طلب منه الرئيس أو المكتب التنفيذي ذلك؛</w:t>
      </w:r>
    </w:p>
    <w:p w14:paraId="5DC82DEB"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إعداد التقرير المالي للجمعية قصد عرضه على الجمع العام، بعد المصادقة عليه من طرف المكتب التنفيذي</w:t>
      </w:r>
      <w:r w:rsidRPr="00BD6838">
        <w:rPr>
          <w:rFonts w:ascii="Sakkal Majalla" w:hAnsi="Sakkal Majalla" w:cs="Sakkal Majalla" w:hint="cs"/>
          <w:sz w:val="28"/>
          <w:szCs w:val="28"/>
        </w:rPr>
        <w:t xml:space="preserve">. </w:t>
      </w:r>
    </w:p>
    <w:p w14:paraId="63966783"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يساعد أمين المال في مزاولة مهامه نائبه، الذي ينوب عنه في حالة غيابه أو إذا عاقه عائق</w:t>
      </w:r>
      <w:r w:rsidRPr="00BD6838">
        <w:rPr>
          <w:rFonts w:ascii="Sakkal Majalla" w:hAnsi="Sakkal Majalla" w:cs="Sakkal Majalla" w:hint="cs"/>
          <w:sz w:val="28"/>
          <w:szCs w:val="28"/>
        </w:rPr>
        <w:t>.</w:t>
      </w:r>
    </w:p>
    <w:p w14:paraId="1C0DEFF3"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5DBAEB35"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الفرع الثالث</w:t>
      </w:r>
    </w:p>
    <w:p w14:paraId="66DE375A" w14:textId="77777777" w:rsidR="00980047" w:rsidRPr="00BD6838" w:rsidRDefault="00980047" w:rsidP="00BD6838">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اللجان</w:t>
      </w:r>
    </w:p>
    <w:p w14:paraId="75FE757F"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26</w:t>
      </w:r>
    </w:p>
    <w:p w14:paraId="3DEE885E"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 xml:space="preserve">تحدث لجان يعهد إليها بمهمة مساعدة المكتب التنفيذي في ممارسة مهامه، وبهذه الصفة وتتولى القيام بالمهام </w:t>
      </w:r>
      <w:proofErr w:type="spellStart"/>
      <w:r w:rsidRPr="00BD6838">
        <w:rPr>
          <w:rFonts w:ascii="Sakkal Majalla" w:hAnsi="Sakkal Majalla" w:cs="Sakkal Majalla" w:hint="cs"/>
          <w:sz w:val="28"/>
          <w:szCs w:val="28"/>
          <w:rtl/>
        </w:rPr>
        <w:t>الموكولة</w:t>
      </w:r>
      <w:proofErr w:type="spellEnd"/>
      <w:r w:rsidRPr="00BD6838">
        <w:rPr>
          <w:rFonts w:ascii="Sakkal Majalla" w:hAnsi="Sakkal Majalla" w:cs="Sakkal Majalla" w:hint="cs"/>
          <w:sz w:val="28"/>
          <w:szCs w:val="28"/>
          <w:rtl/>
        </w:rPr>
        <w:t xml:space="preserve"> إليها من لدن رئيس المكتب التنفيذي</w:t>
      </w:r>
      <w:r w:rsidRPr="00BD6838">
        <w:rPr>
          <w:rFonts w:ascii="Sakkal Majalla" w:hAnsi="Sakkal Majalla" w:cs="Sakkal Majalla" w:hint="cs"/>
          <w:sz w:val="28"/>
          <w:szCs w:val="28"/>
        </w:rPr>
        <w:t xml:space="preserve">. </w:t>
      </w:r>
    </w:p>
    <w:p w14:paraId="02F2421D"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لا يمكن للجان أن تدرس إلا القضايا التي تدخل ضمن صلاحيات كل واحدة منها</w:t>
      </w:r>
      <w:r w:rsidRPr="00BD6838">
        <w:rPr>
          <w:rFonts w:ascii="Sakkal Majalla" w:hAnsi="Sakkal Majalla" w:cs="Sakkal Majalla" w:hint="cs"/>
          <w:sz w:val="28"/>
          <w:szCs w:val="28"/>
        </w:rPr>
        <w:t xml:space="preserve">. </w:t>
      </w:r>
    </w:p>
    <w:p w14:paraId="22DEFC59"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تتكون كل لجنة من ثلاثة (3) أعضاء يتم تعيينهم من طرف الجمع العام العادي من بين أعضائه، وبعين رئيس المكتب التنفيذي رئيس اللجنة من بين الأعضاء الذين يتألف منهم المكتب.</w:t>
      </w:r>
    </w:p>
    <w:p w14:paraId="5F83A372"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يقوم رئيس كل لجنة بضمان حسن سيرها ويحدد الجدول الزمني لاجتماعاتها التي تنعقد وجوبا بمقر المؤسسة، ويقدم تقريرا عن حصيلة أشغالها إلى المكتب التنفيذي</w:t>
      </w:r>
      <w:r w:rsidRPr="00BD6838">
        <w:rPr>
          <w:rFonts w:ascii="Sakkal Majalla" w:hAnsi="Sakkal Majalla" w:cs="Sakkal Majalla" w:hint="cs"/>
          <w:sz w:val="28"/>
          <w:szCs w:val="28"/>
        </w:rPr>
        <w:t xml:space="preserve">. </w:t>
      </w:r>
      <w:r w:rsidRPr="00BD6838">
        <w:rPr>
          <w:rFonts w:ascii="Sakkal Majalla" w:hAnsi="Sakkal Majalla" w:cs="Sakkal Majalla" w:hint="cs"/>
          <w:sz w:val="28"/>
          <w:szCs w:val="28"/>
          <w:rtl/>
        </w:rPr>
        <w:t>في حالة غياب رئيس اللجنة أو إذا عاقه عائق، يقوم رئيس المكتب التنفيذي بتعيين عضو أخر من أعضاء هذا المكتب خلفا له</w:t>
      </w:r>
      <w:r w:rsidRPr="00BD6838">
        <w:rPr>
          <w:rFonts w:ascii="Sakkal Majalla" w:hAnsi="Sakkal Majalla" w:cs="Sakkal Majalla" w:hint="cs"/>
          <w:sz w:val="28"/>
          <w:szCs w:val="28"/>
        </w:rPr>
        <w:t>.</w:t>
      </w:r>
    </w:p>
    <w:p w14:paraId="58223756"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33B1BFCD" w14:textId="77777777" w:rsidR="00980047" w:rsidRPr="00980047" w:rsidRDefault="00980047" w:rsidP="00980047">
      <w:pPr>
        <w:bidi/>
        <w:spacing w:after="0" w:line="240" w:lineRule="auto"/>
        <w:jc w:val="center"/>
        <w:rPr>
          <w:rFonts w:ascii="Sakkal Majalla" w:eastAsia="Times New Roman" w:hAnsi="Sakkal Majalla" w:cs="Sakkal Majalla"/>
          <w:kern w:val="0"/>
          <w:sz w:val="44"/>
          <w:szCs w:val="44"/>
          <w:u w:val="single"/>
          <w:lang w:val="fr-FR" w:eastAsia="fr-FR"/>
          <w14:ligatures w14:val="none"/>
        </w:rPr>
      </w:pPr>
      <w:r w:rsidRPr="00980047">
        <w:rPr>
          <w:rFonts w:ascii="Sakkal Majalla" w:eastAsia="Times New Roman" w:hAnsi="Sakkal Majalla" w:cs="Sakkal Majalla" w:hint="cs"/>
          <w:kern w:val="0"/>
          <w:sz w:val="44"/>
          <w:szCs w:val="44"/>
          <w:u w:val="single"/>
          <w:rtl/>
          <w:lang w:val="fr-FR" w:eastAsia="fr-FR"/>
          <w14:ligatures w14:val="none"/>
        </w:rPr>
        <w:t>الباب الرابع</w:t>
      </w:r>
    </w:p>
    <w:p w14:paraId="4517E1FB" w14:textId="77777777" w:rsidR="00980047" w:rsidRPr="00BD6838" w:rsidRDefault="00980047" w:rsidP="00980047">
      <w:pPr>
        <w:bidi/>
        <w:spacing w:after="0" w:line="240" w:lineRule="auto"/>
        <w:jc w:val="center"/>
        <w:rPr>
          <w:rFonts w:ascii="Sakkal Majalla" w:eastAsia="Times New Roman" w:hAnsi="Sakkal Majalla" w:cs="Sakkal Majalla"/>
          <w:b/>
          <w:bCs/>
          <w:kern w:val="0"/>
          <w:sz w:val="32"/>
          <w:szCs w:val="32"/>
          <w:rtl/>
          <w:lang w:val="fr-FR" w:eastAsia="fr-FR"/>
          <w14:ligatures w14:val="none"/>
        </w:rPr>
      </w:pPr>
      <w:r w:rsidRPr="00BD6838">
        <w:rPr>
          <w:rFonts w:ascii="Sakkal Majalla" w:eastAsia="Times New Roman" w:hAnsi="Sakkal Majalla" w:cs="Sakkal Majalla" w:hint="cs"/>
          <w:b/>
          <w:bCs/>
          <w:kern w:val="0"/>
          <w:sz w:val="32"/>
          <w:szCs w:val="32"/>
          <w:rtl/>
          <w:lang w:val="fr-FR" w:eastAsia="fr-FR"/>
          <w14:ligatures w14:val="none"/>
        </w:rPr>
        <w:t xml:space="preserve">مقتضيات مالية </w:t>
      </w:r>
      <w:proofErr w:type="spellStart"/>
      <w:r w:rsidRPr="00BD6838">
        <w:rPr>
          <w:rFonts w:ascii="Sakkal Majalla" w:eastAsia="Times New Roman" w:hAnsi="Sakkal Majalla" w:cs="Sakkal Majalla" w:hint="cs"/>
          <w:b/>
          <w:bCs/>
          <w:kern w:val="0"/>
          <w:sz w:val="32"/>
          <w:szCs w:val="32"/>
          <w:rtl/>
          <w:lang w:val="fr-FR" w:eastAsia="fr-FR"/>
          <w14:ligatures w14:val="none"/>
        </w:rPr>
        <w:t>ومحاسباتية</w:t>
      </w:r>
      <w:proofErr w:type="spellEnd"/>
    </w:p>
    <w:p w14:paraId="4045311A"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rtl/>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27</w:t>
      </w:r>
    </w:p>
    <w:p w14:paraId="397980E5" w14:textId="77777777" w:rsidR="00980047" w:rsidRPr="006420F2" w:rsidRDefault="00980047" w:rsidP="00980047">
      <w:pPr>
        <w:bidi/>
        <w:spacing w:after="0" w:line="240" w:lineRule="auto"/>
        <w:jc w:val="center"/>
        <w:rPr>
          <w:rFonts w:ascii="Sakkal Majalla" w:eastAsia="Times New Roman" w:hAnsi="Sakkal Majalla" w:cs="Sakkal Majalla"/>
          <w:b/>
          <w:bCs/>
          <w:kern w:val="0"/>
          <w:sz w:val="22"/>
          <w:szCs w:val="22"/>
          <w:rtl/>
          <w:lang w:eastAsia="fr-FR"/>
          <w14:ligatures w14:val="none"/>
        </w:rPr>
      </w:pPr>
      <w:r w:rsidRPr="006420F2">
        <w:rPr>
          <w:rFonts w:ascii="Sakkal Majalla" w:eastAsia="Times New Roman" w:hAnsi="Sakkal Majalla" w:cs="Sakkal Majalla" w:hint="cs"/>
          <w:b/>
          <w:bCs/>
          <w:kern w:val="0"/>
          <w:sz w:val="22"/>
          <w:szCs w:val="22"/>
          <w:rtl/>
          <w:lang w:eastAsia="fr-FR"/>
          <w14:ligatures w14:val="none"/>
        </w:rPr>
        <w:t>السنة المحاسبية</w:t>
      </w:r>
    </w:p>
    <w:p w14:paraId="0552B1DA"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تمتد السنة المحاسبية للجمعية على مدى 12 شهرا، وتبتدئ في فاتح سبتمبر وتنتهي في 31 أغسطس (يجب أن يصادف افتتاح السنة المحاسبية افتتاح الموسم الرياضي الدراسي أو التكويني).</w:t>
      </w:r>
    </w:p>
    <w:p w14:paraId="507DB7CF"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02016236"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rtl/>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28</w:t>
      </w:r>
    </w:p>
    <w:p w14:paraId="0A215536" w14:textId="77777777" w:rsidR="00980047" w:rsidRPr="006420F2" w:rsidRDefault="00980047" w:rsidP="00980047">
      <w:pPr>
        <w:bidi/>
        <w:spacing w:after="0" w:line="240" w:lineRule="auto"/>
        <w:jc w:val="center"/>
        <w:rPr>
          <w:rFonts w:ascii="Sakkal Majalla" w:eastAsia="Times New Roman" w:hAnsi="Sakkal Majalla" w:cs="Sakkal Majalla"/>
          <w:b/>
          <w:bCs/>
          <w:kern w:val="0"/>
          <w:sz w:val="22"/>
          <w:szCs w:val="22"/>
          <w:rtl/>
          <w:lang w:eastAsia="fr-FR"/>
          <w14:ligatures w14:val="none"/>
        </w:rPr>
      </w:pPr>
      <w:r w:rsidRPr="006420F2">
        <w:rPr>
          <w:rFonts w:ascii="Sakkal Majalla" w:eastAsia="Times New Roman" w:hAnsi="Sakkal Majalla" w:cs="Sakkal Majalla" w:hint="cs"/>
          <w:b/>
          <w:bCs/>
          <w:kern w:val="0"/>
          <w:sz w:val="22"/>
          <w:szCs w:val="22"/>
          <w:rtl/>
          <w:lang w:eastAsia="fr-FR"/>
          <w14:ligatures w14:val="none"/>
        </w:rPr>
        <w:t>الميزانية</w:t>
      </w:r>
    </w:p>
    <w:p w14:paraId="3BCEB6D0"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 xml:space="preserve">ميزانية الجمعية هي الوثيقة </w:t>
      </w:r>
      <w:proofErr w:type="spellStart"/>
      <w:r w:rsidRPr="00BD6838">
        <w:rPr>
          <w:rFonts w:ascii="Sakkal Majalla" w:hAnsi="Sakkal Majalla" w:cs="Sakkal Majalla" w:hint="cs"/>
          <w:sz w:val="28"/>
          <w:szCs w:val="28"/>
          <w:rtl/>
        </w:rPr>
        <w:t>التوقعية</w:t>
      </w:r>
      <w:proofErr w:type="spellEnd"/>
      <w:r w:rsidRPr="00BD6838">
        <w:rPr>
          <w:rFonts w:ascii="Sakkal Majalla" w:hAnsi="Sakkal Majalla" w:cs="Sakkal Majalla" w:hint="cs"/>
          <w:sz w:val="28"/>
          <w:szCs w:val="28"/>
          <w:rtl/>
        </w:rPr>
        <w:t xml:space="preserve"> لمجموع الموارد التي يمكن أن تحصل عليها الجمعية ومجموع النفقات الممكن تخصيصها لمواجهة احتياجاتها خلال السنة المحاسبية.</w:t>
      </w:r>
    </w:p>
    <w:p w14:paraId="6BB2E6E7"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يتم إعداد الميزانية من قبل أمين المال ويتم التداول في شأنها من قبل المكتب التنفيذي ويصادق عليها الجمع العام.</w:t>
      </w:r>
    </w:p>
    <w:p w14:paraId="49512946"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يجب أن تكون موارد ونفقات الجمعية متوازنة خلال السنة المحاسبية.</w:t>
      </w:r>
    </w:p>
    <w:p w14:paraId="49A937EC"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 xml:space="preserve">يتولى الرئيس وأمين المال تنفيذ الميزانية حسب المساطر </w:t>
      </w:r>
      <w:proofErr w:type="spellStart"/>
      <w:r w:rsidRPr="00BD6838">
        <w:rPr>
          <w:rFonts w:ascii="Sakkal Majalla" w:hAnsi="Sakkal Majalla" w:cs="Sakkal Majalla" w:hint="cs"/>
          <w:sz w:val="28"/>
          <w:szCs w:val="28"/>
          <w:rtl/>
        </w:rPr>
        <w:t>المحاسباتية</w:t>
      </w:r>
      <w:proofErr w:type="spellEnd"/>
      <w:r w:rsidRPr="00BD6838">
        <w:rPr>
          <w:rFonts w:ascii="Sakkal Majalla" w:hAnsi="Sakkal Majalla" w:cs="Sakkal Majalla" w:hint="cs"/>
          <w:sz w:val="28"/>
          <w:szCs w:val="28"/>
          <w:rtl/>
        </w:rPr>
        <w:t xml:space="preserve"> المعمول بها في هذا الإطار.</w:t>
      </w:r>
    </w:p>
    <w:p w14:paraId="76EE5A9C"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7BD33C3C" w14:textId="77777777" w:rsidR="00980047" w:rsidRDefault="00980047" w:rsidP="00980047">
      <w:pPr>
        <w:bidi/>
        <w:spacing w:after="0" w:line="240" w:lineRule="auto"/>
        <w:jc w:val="center"/>
        <w:rPr>
          <w:rFonts w:ascii="Sakkal Majalla" w:eastAsia="Times New Roman" w:hAnsi="Sakkal Majalla" w:cs="Sakkal Majalla"/>
          <w:b/>
          <w:bCs/>
          <w:kern w:val="0"/>
          <w:sz w:val="22"/>
          <w:szCs w:val="22"/>
          <w:rtl/>
          <w:lang w:eastAsia="fr-FR"/>
          <w14:ligatures w14:val="none"/>
        </w:rPr>
      </w:pPr>
    </w:p>
    <w:p w14:paraId="71BAD263"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rtl/>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29</w:t>
      </w:r>
    </w:p>
    <w:p w14:paraId="27262544" w14:textId="77777777" w:rsidR="00980047" w:rsidRPr="006420F2" w:rsidRDefault="00980047" w:rsidP="00980047">
      <w:pPr>
        <w:bidi/>
        <w:spacing w:after="0" w:line="240" w:lineRule="auto"/>
        <w:jc w:val="center"/>
        <w:rPr>
          <w:rFonts w:ascii="Sakkal Majalla" w:eastAsia="Times New Roman" w:hAnsi="Sakkal Majalla" w:cs="Sakkal Majalla"/>
          <w:b/>
          <w:bCs/>
          <w:kern w:val="0"/>
          <w:sz w:val="22"/>
          <w:szCs w:val="22"/>
          <w:rtl/>
          <w:lang w:eastAsia="fr-FR"/>
          <w14:ligatures w14:val="none"/>
        </w:rPr>
      </w:pPr>
      <w:r w:rsidRPr="006420F2">
        <w:rPr>
          <w:rFonts w:ascii="Sakkal Majalla" w:eastAsia="Times New Roman" w:hAnsi="Sakkal Majalla" w:cs="Sakkal Majalla" w:hint="cs"/>
          <w:b/>
          <w:bCs/>
          <w:kern w:val="0"/>
          <w:sz w:val="22"/>
          <w:szCs w:val="22"/>
          <w:rtl/>
          <w:lang w:eastAsia="fr-FR"/>
          <w14:ligatures w14:val="none"/>
        </w:rPr>
        <w:t>الموارد</w:t>
      </w:r>
    </w:p>
    <w:p w14:paraId="7D705A92"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تتكون موارد الجمعية من:</w:t>
      </w:r>
    </w:p>
    <w:p w14:paraId="5A4F8E12"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واجبات الانخراط السنوي التي يؤديها أعضاء الجمعية؛</w:t>
      </w:r>
    </w:p>
    <w:p w14:paraId="390A2C45"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المداخيل المحصل عليها من مشاركة الجمعية في المنافسات والتظاهرات الرياضية؛</w:t>
      </w:r>
    </w:p>
    <w:p w14:paraId="565123D7"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الإعانات المالية التي يمكن أن تتحصل عليها الجمعية من أي هيئة عمومية أو خصوصية؛</w:t>
      </w:r>
    </w:p>
    <w:p w14:paraId="01D8C19B"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lastRenderedPageBreak/>
        <w:t>الموارد التي تحصل عليها الجمعية في إطار الاتفاقيات؛</w:t>
      </w:r>
    </w:p>
    <w:p w14:paraId="73880A42"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المنحة التي يمكن أن تخصص لها من طرف الجامعة الملكية المغربية للرياضة المدرسية؛</w:t>
      </w:r>
    </w:p>
    <w:p w14:paraId="44FE7399"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مداخيل بيع المطبوعات والتسويق التجاري التي تنتجها الجمعية؛</w:t>
      </w:r>
    </w:p>
    <w:p w14:paraId="70A59B75"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الهبات والوصايا؛</w:t>
      </w:r>
    </w:p>
    <w:p w14:paraId="1C49C068"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أية موارد أخرى يسمح بها القانون.</w:t>
      </w:r>
    </w:p>
    <w:p w14:paraId="546714A5"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118FE6FE"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30</w:t>
      </w:r>
    </w:p>
    <w:p w14:paraId="589D6B13" w14:textId="77777777" w:rsidR="00980047" w:rsidRPr="008634A7" w:rsidRDefault="00980047" w:rsidP="00980047">
      <w:pPr>
        <w:pStyle w:val="NormalWeb"/>
        <w:bidi/>
        <w:spacing w:before="0" w:beforeAutospacing="0" w:after="0" w:afterAutospacing="0"/>
        <w:jc w:val="center"/>
        <w:rPr>
          <w:rFonts w:ascii="Sakkal Majalla" w:hAnsi="Sakkal Majalla" w:cs="Sakkal Majalla"/>
          <w:b/>
          <w:bCs/>
          <w:sz w:val="22"/>
          <w:szCs w:val="22"/>
        </w:rPr>
      </w:pPr>
      <w:r w:rsidRPr="008634A7">
        <w:rPr>
          <w:rFonts w:ascii="Sakkal Majalla" w:hAnsi="Sakkal Majalla" w:cs="Sakkal Majalla" w:hint="cs"/>
          <w:b/>
          <w:bCs/>
          <w:sz w:val="22"/>
          <w:szCs w:val="22"/>
          <w:rtl/>
        </w:rPr>
        <w:t>النفقات</w:t>
      </w:r>
    </w:p>
    <w:p w14:paraId="2A2198B6"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يخصص استعمال الموارد لتسيير الجمعية وتحقيق أهدافها</w:t>
      </w:r>
      <w:r w:rsidRPr="00BD6838">
        <w:rPr>
          <w:rFonts w:ascii="Sakkal Majalla" w:hAnsi="Sakkal Majalla" w:cs="Sakkal Majalla" w:hint="cs"/>
          <w:sz w:val="28"/>
          <w:szCs w:val="28"/>
        </w:rPr>
        <w:t xml:space="preserve">. </w:t>
      </w:r>
    </w:p>
    <w:p w14:paraId="65EC4BAA"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ولهذه الغاية تحدد نفقات الجمعية في المخطط المحاسبي</w:t>
      </w:r>
      <w:r w:rsidRPr="00BD6838">
        <w:rPr>
          <w:rFonts w:ascii="Sakkal Majalla" w:hAnsi="Sakkal Majalla" w:cs="Sakkal Majalla" w:hint="cs"/>
          <w:sz w:val="28"/>
          <w:szCs w:val="28"/>
        </w:rPr>
        <w:t xml:space="preserve">. </w:t>
      </w:r>
    </w:p>
    <w:p w14:paraId="351FB8E3"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لا يمكن سحب الأموال إلا بعد التوقيع المشترك</w:t>
      </w:r>
      <w:r w:rsidRPr="00BD6838">
        <w:rPr>
          <w:rFonts w:ascii="Sakkal Majalla" w:hAnsi="Sakkal Majalla" w:cs="Sakkal Majalla" w:hint="cs"/>
          <w:sz w:val="28"/>
          <w:szCs w:val="28"/>
        </w:rPr>
        <w:t>:</w:t>
      </w:r>
    </w:p>
    <w:p w14:paraId="1D04A72C"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 xml:space="preserve">إما للرئيس وأمين </w:t>
      </w:r>
      <w:proofErr w:type="gramStart"/>
      <w:r w:rsidRPr="00BD6838">
        <w:rPr>
          <w:rFonts w:ascii="Sakkal Majalla" w:hAnsi="Sakkal Majalla" w:cs="Sakkal Majalla" w:hint="cs"/>
          <w:sz w:val="28"/>
          <w:szCs w:val="28"/>
          <w:rtl/>
        </w:rPr>
        <w:t>المال ؛</w:t>
      </w:r>
      <w:proofErr w:type="gramEnd"/>
    </w:p>
    <w:p w14:paraId="568DFA21"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إما للرئيس ونائب أمين المال في حالة غياب أمين المال أو عاقه عائق</w:t>
      </w:r>
      <w:r w:rsidRPr="00BD6838">
        <w:rPr>
          <w:rFonts w:ascii="Sakkal Majalla" w:hAnsi="Sakkal Majalla" w:cs="Sakkal Majalla" w:hint="cs"/>
          <w:sz w:val="28"/>
          <w:szCs w:val="28"/>
        </w:rPr>
        <w:t xml:space="preserve">. </w:t>
      </w:r>
      <w:r w:rsidRPr="00BD6838">
        <w:rPr>
          <w:rFonts w:ascii="Sakkal Majalla" w:hAnsi="Sakkal Majalla" w:cs="Sakkal Majalla" w:hint="cs"/>
          <w:sz w:val="28"/>
          <w:szCs w:val="28"/>
          <w:rtl/>
        </w:rPr>
        <w:t>في حالة غياب الرئيس، يمكن لنائب الرئيس المعين بصفة قانونية لهذا الغرض أن يوقع محله</w:t>
      </w:r>
      <w:r w:rsidRPr="00BD6838">
        <w:rPr>
          <w:rFonts w:ascii="Sakkal Majalla" w:hAnsi="Sakkal Majalla" w:cs="Sakkal Majalla" w:hint="cs"/>
          <w:sz w:val="28"/>
          <w:szCs w:val="28"/>
        </w:rPr>
        <w:t>.</w:t>
      </w:r>
    </w:p>
    <w:p w14:paraId="1FC1B834" w14:textId="77777777" w:rsidR="00980047" w:rsidRDefault="00980047" w:rsidP="00980047">
      <w:pPr>
        <w:pStyle w:val="NormalWeb"/>
        <w:bidi/>
        <w:spacing w:before="0" w:beforeAutospacing="0" w:after="0" w:afterAutospacing="0"/>
        <w:jc w:val="center"/>
        <w:rPr>
          <w:rFonts w:ascii="Sakkal Majalla" w:hAnsi="Sakkal Majalla" w:cs="Sakkal Majalla"/>
          <w:b/>
          <w:bCs/>
          <w:sz w:val="22"/>
          <w:szCs w:val="22"/>
          <w:rtl/>
        </w:rPr>
      </w:pPr>
    </w:p>
    <w:p w14:paraId="65C4722A" w14:textId="77777777" w:rsidR="00980047" w:rsidRPr="00980047" w:rsidRDefault="00980047" w:rsidP="00980047">
      <w:pPr>
        <w:bidi/>
        <w:spacing w:after="0" w:line="240" w:lineRule="auto"/>
        <w:jc w:val="center"/>
        <w:rPr>
          <w:rFonts w:ascii="Sakkal Majalla" w:eastAsia="Times New Roman" w:hAnsi="Sakkal Majalla" w:cs="Sakkal Majalla"/>
          <w:kern w:val="0"/>
          <w:sz w:val="44"/>
          <w:szCs w:val="44"/>
          <w:u w:val="single"/>
          <w:lang w:val="fr-FR" w:eastAsia="fr-FR"/>
          <w14:ligatures w14:val="none"/>
        </w:rPr>
      </w:pPr>
      <w:r w:rsidRPr="00980047">
        <w:rPr>
          <w:rFonts w:ascii="Sakkal Majalla" w:eastAsia="Times New Roman" w:hAnsi="Sakkal Majalla" w:cs="Sakkal Majalla" w:hint="cs"/>
          <w:kern w:val="0"/>
          <w:sz w:val="44"/>
          <w:szCs w:val="44"/>
          <w:u w:val="single"/>
          <w:rtl/>
          <w:lang w:val="fr-FR" w:eastAsia="fr-FR"/>
          <w14:ligatures w14:val="none"/>
        </w:rPr>
        <w:t>الباب الخامس</w:t>
      </w:r>
    </w:p>
    <w:p w14:paraId="3C5C95D7" w14:textId="77777777" w:rsidR="00980047" w:rsidRPr="008634A7" w:rsidRDefault="00980047" w:rsidP="00980047">
      <w:pPr>
        <w:pStyle w:val="NormalWeb"/>
        <w:bidi/>
        <w:spacing w:before="0" w:beforeAutospacing="0" w:after="0" w:afterAutospacing="0"/>
        <w:jc w:val="center"/>
        <w:rPr>
          <w:rFonts w:ascii="Sakkal Majalla" w:hAnsi="Sakkal Majalla" w:cs="Sakkal Majalla"/>
          <w:b/>
          <w:bCs/>
          <w:sz w:val="22"/>
          <w:szCs w:val="22"/>
        </w:rPr>
      </w:pPr>
      <w:r w:rsidRPr="008634A7">
        <w:rPr>
          <w:rFonts w:ascii="Sakkal Majalla" w:hAnsi="Sakkal Majalla" w:cs="Sakkal Majalla" w:hint="cs"/>
          <w:b/>
          <w:bCs/>
          <w:sz w:val="22"/>
          <w:szCs w:val="22"/>
          <w:rtl/>
        </w:rPr>
        <w:t>أحكام مختلفة</w:t>
      </w:r>
    </w:p>
    <w:p w14:paraId="46ED381D"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31</w:t>
      </w:r>
    </w:p>
    <w:p w14:paraId="158E96AA" w14:textId="77777777" w:rsidR="00980047" w:rsidRPr="008634A7" w:rsidRDefault="00980047" w:rsidP="00980047">
      <w:pPr>
        <w:pStyle w:val="NormalWeb"/>
        <w:bidi/>
        <w:spacing w:before="0" w:beforeAutospacing="0" w:after="0" w:afterAutospacing="0"/>
        <w:jc w:val="center"/>
        <w:rPr>
          <w:rFonts w:ascii="Sakkal Majalla" w:hAnsi="Sakkal Majalla" w:cs="Sakkal Majalla"/>
          <w:b/>
          <w:bCs/>
          <w:sz w:val="22"/>
          <w:szCs w:val="22"/>
        </w:rPr>
      </w:pPr>
      <w:r w:rsidRPr="008634A7">
        <w:rPr>
          <w:rFonts w:ascii="Sakkal Majalla" w:hAnsi="Sakkal Majalla" w:cs="Sakkal Majalla" w:hint="cs"/>
          <w:b/>
          <w:bCs/>
          <w:sz w:val="22"/>
          <w:szCs w:val="22"/>
          <w:rtl/>
        </w:rPr>
        <w:t>النظام الداخلي</w:t>
      </w:r>
    </w:p>
    <w:p w14:paraId="1A36C157"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يوضع نظام داخلي للجمعية يحدد على الخصوص كيفية تسيير وتنظيم أجهزة الجمعية</w:t>
      </w:r>
    </w:p>
    <w:p w14:paraId="41A3E851" w14:textId="77777777" w:rsidR="00980047"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Pr>
        <w:t xml:space="preserve">. </w:t>
      </w:r>
      <w:r w:rsidRPr="00BD6838">
        <w:rPr>
          <w:rFonts w:ascii="Sakkal Majalla" w:hAnsi="Sakkal Majalla" w:cs="Sakkal Majalla" w:hint="cs"/>
          <w:sz w:val="28"/>
          <w:szCs w:val="28"/>
          <w:rtl/>
        </w:rPr>
        <w:t>يترتب على الانخراط في الجمعية، بحكم القانون، الانخراط في نظامها الأساسي ونظامها الداخلي</w:t>
      </w:r>
      <w:r w:rsidRPr="00BD6838">
        <w:rPr>
          <w:rFonts w:ascii="Sakkal Majalla" w:hAnsi="Sakkal Majalla" w:cs="Sakkal Majalla" w:hint="cs"/>
          <w:sz w:val="28"/>
          <w:szCs w:val="28"/>
        </w:rPr>
        <w:t>.</w:t>
      </w:r>
    </w:p>
    <w:p w14:paraId="4E82CEC0" w14:textId="77777777" w:rsidR="00BD6838" w:rsidRPr="00BD6838" w:rsidRDefault="00BD6838" w:rsidP="00BD6838">
      <w:pPr>
        <w:pStyle w:val="NormalWeb"/>
        <w:bidi/>
        <w:spacing w:before="0" w:beforeAutospacing="0" w:after="0" w:afterAutospacing="0"/>
        <w:rPr>
          <w:rFonts w:ascii="Sakkal Majalla" w:hAnsi="Sakkal Majalla" w:cs="Sakkal Majalla"/>
          <w:sz w:val="28"/>
          <w:szCs w:val="28"/>
        </w:rPr>
      </w:pPr>
    </w:p>
    <w:p w14:paraId="481450BB"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4E69DF96"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32</w:t>
      </w:r>
    </w:p>
    <w:p w14:paraId="4EB36C89" w14:textId="77777777" w:rsidR="00980047" w:rsidRPr="00BD6838" w:rsidRDefault="00980047" w:rsidP="00980047">
      <w:pPr>
        <w:pStyle w:val="NormalWeb"/>
        <w:bidi/>
        <w:spacing w:before="0" w:beforeAutospacing="0" w:after="0" w:afterAutospacing="0"/>
        <w:jc w:val="center"/>
        <w:rPr>
          <w:rFonts w:ascii="Sakkal Majalla" w:hAnsi="Sakkal Majalla" w:cs="Sakkal Majalla"/>
          <w:b/>
          <w:bCs/>
          <w:sz w:val="32"/>
          <w:szCs w:val="32"/>
        </w:rPr>
      </w:pPr>
      <w:r w:rsidRPr="00BD6838">
        <w:rPr>
          <w:rFonts w:ascii="Sakkal Majalla" w:hAnsi="Sakkal Majalla" w:cs="Sakkal Majalla" w:hint="cs"/>
          <w:b/>
          <w:bCs/>
          <w:sz w:val="32"/>
          <w:szCs w:val="32"/>
          <w:rtl/>
        </w:rPr>
        <w:t>الحل</w:t>
      </w:r>
    </w:p>
    <w:p w14:paraId="5457A4F3"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لا يقع حل الجمعية إلا من طرف جمع عام غير عادي تتم الدعوة إليه خصيصا لهذا الغرض</w:t>
      </w:r>
      <w:r w:rsidRPr="00BD6838">
        <w:rPr>
          <w:rFonts w:ascii="Sakkal Majalla" w:hAnsi="Sakkal Majalla" w:cs="Sakkal Majalla" w:hint="cs"/>
          <w:sz w:val="28"/>
          <w:szCs w:val="28"/>
        </w:rPr>
        <w:t xml:space="preserve">. </w:t>
      </w:r>
    </w:p>
    <w:p w14:paraId="415FEEAC"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tl/>
        </w:rPr>
      </w:pPr>
      <w:r w:rsidRPr="00BD6838">
        <w:rPr>
          <w:rFonts w:ascii="Sakkal Majalla" w:hAnsi="Sakkal Majalla" w:cs="Sakkal Majalla" w:hint="cs"/>
          <w:sz w:val="28"/>
          <w:szCs w:val="28"/>
          <w:rtl/>
        </w:rPr>
        <w:t>ينعقد ويتداول الجمع العام غير العادي لإصدار قرار الحل وفق شروط النصاب والأغلبية والتصويت المنصوص عليها في المادة 19 أعلاه</w:t>
      </w:r>
      <w:r w:rsidRPr="00BD6838">
        <w:rPr>
          <w:rFonts w:ascii="Sakkal Majalla" w:hAnsi="Sakkal Majalla" w:cs="Sakkal Majalla" w:hint="cs"/>
          <w:sz w:val="28"/>
          <w:szCs w:val="28"/>
        </w:rPr>
        <w:t xml:space="preserve">. </w:t>
      </w:r>
    </w:p>
    <w:p w14:paraId="185401A5"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في حالة الحل، تؤول الأصول الصافية إلى جمعية أو عدة جمعيات مماثلة أو معترف لها بصفة المنفعة العامة طبقا للنصوص التنظيمية الجاري بها العمل</w:t>
      </w:r>
      <w:r w:rsidRPr="00BD6838">
        <w:rPr>
          <w:rFonts w:ascii="Sakkal Majalla" w:hAnsi="Sakkal Majalla" w:cs="Sakkal Majalla" w:hint="cs"/>
          <w:sz w:val="28"/>
          <w:szCs w:val="28"/>
        </w:rPr>
        <w:t>.</w:t>
      </w:r>
    </w:p>
    <w:p w14:paraId="69CFE384"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67583137" w14:textId="77777777" w:rsidR="00980047" w:rsidRPr="00980047" w:rsidRDefault="00980047" w:rsidP="00980047">
      <w:pPr>
        <w:bidi/>
        <w:spacing w:after="0" w:line="240" w:lineRule="auto"/>
        <w:jc w:val="center"/>
        <w:rPr>
          <w:rFonts w:ascii="Sakkal Majalla" w:eastAsia="Times New Roman" w:hAnsi="Sakkal Majalla" w:cs="Sakkal Majalla"/>
          <w:b/>
          <w:bCs/>
          <w:kern w:val="0"/>
          <w:sz w:val="32"/>
          <w:szCs w:val="32"/>
          <w:lang w:val="fr-FR" w:eastAsia="fr-FR"/>
          <w14:ligatures w14:val="none"/>
        </w:rPr>
      </w:pPr>
      <w:r w:rsidRPr="00980047">
        <w:rPr>
          <w:rFonts w:ascii="Sakkal Majalla" w:eastAsia="Times New Roman" w:hAnsi="Sakkal Majalla" w:cs="Sakkal Majalla" w:hint="cs"/>
          <w:b/>
          <w:bCs/>
          <w:kern w:val="0"/>
          <w:sz w:val="32"/>
          <w:szCs w:val="32"/>
          <w:rtl/>
          <w:lang w:val="fr-FR" w:eastAsia="fr-FR"/>
          <w14:ligatures w14:val="none"/>
        </w:rPr>
        <w:t>المادة 33</w:t>
      </w:r>
    </w:p>
    <w:p w14:paraId="3D650B42" w14:textId="77777777" w:rsidR="00980047" w:rsidRPr="00BD6838" w:rsidRDefault="00980047" w:rsidP="00980047">
      <w:pPr>
        <w:pStyle w:val="NormalWeb"/>
        <w:bidi/>
        <w:spacing w:before="0" w:beforeAutospacing="0" w:after="0" w:afterAutospacing="0"/>
        <w:jc w:val="center"/>
        <w:rPr>
          <w:rFonts w:ascii="Sakkal Majalla" w:hAnsi="Sakkal Majalla" w:cs="Sakkal Majalla"/>
          <w:b/>
          <w:bCs/>
          <w:sz w:val="32"/>
          <w:szCs w:val="32"/>
        </w:rPr>
      </w:pPr>
      <w:r w:rsidRPr="00BD6838">
        <w:rPr>
          <w:rFonts w:ascii="Sakkal Majalla" w:hAnsi="Sakkal Majalla" w:cs="Sakkal Majalla" w:hint="cs"/>
          <w:b/>
          <w:bCs/>
          <w:sz w:val="32"/>
          <w:szCs w:val="32"/>
          <w:rtl/>
        </w:rPr>
        <w:t>الدخول حيز التنفيذ</w:t>
      </w:r>
    </w:p>
    <w:p w14:paraId="12392FB6" w14:textId="77777777" w:rsidR="00980047" w:rsidRPr="00BD6838" w:rsidRDefault="00980047" w:rsidP="00980047">
      <w:pPr>
        <w:pStyle w:val="NormalWeb"/>
        <w:bidi/>
        <w:spacing w:before="0" w:beforeAutospacing="0" w:after="0" w:afterAutospacing="0"/>
        <w:rPr>
          <w:rFonts w:ascii="Sakkal Majalla" w:hAnsi="Sakkal Majalla" w:cs="Sakkal Majalla"/>
          <w:sz w:val="28"/>
          <w:szCs w:val="28"/>
        </w:rPr>
      </w:pPr>
      <w:r w:rsidRPr="00BD6838">
        <w:rPr>
          <w:rFonts w:ascii="Sakkal Majalla" w:hAnsi="Sakkal Majalla" w:cs="Sakkal Majalla" w:hint="cs"/>
          <w:sz w:val="28"/>
          <w:szCs w:val="28"/>
          <w:rtl/>
        </w:rPr>
        <w:t>يدخل هذا النظام الأساسي حيز التنفيذ بمجرد المصادقة عليه من طرف الجمع العام غير العادي، وينسخ ويعوض النظام الأساسي المصادق عليه في الجمع العام العادي للجمعية المنعقد بتاريخ</w:t>
      </w:r>
      <w:r w:rsidRPr="00BD6838">
        <w:rPr>
          <w:rFonts w:ascii="Sakkal Majalla" w:hAnsi="Sakkal Majalla" w:cs="Sakkal Majalla" w:hint="cs"/>
          <w:sz w:val="28"/>
          <w:szCs w:val="28"/>
        </w:rPr>
        <w:t xml:space="preserve"> ......................</w:t>
      </w:r>
    </w:p>
    <w:p w14:paraId="36E82698" w14:textId="77777777" w:rsidR="00980047" w:rsidRPr="00BD6838" w:rsidRDefault="00980047" w:rsidP="00BD6838">
      <w:pPr>
        <w:pStyle w:val="NormalWeb"/>
        <w:bidi/>
        <w:spacing w:before="0" w:beforeAutospacing="0" w:after="0" w:afterAutospacing="0"/>
        <w:rPr>
          <w:rFonts w:ascii="Sakkal Majalla" w:hAnsi="Sakkal Majalla" w:cs="Sakkal Majalla"/>
          <w:sz w:val="28"/>
          <w:szCs w:val="28"/>
          <w:rtl/>
        </w:rPr>
      </w:pPr>
    </w:p>
    <w:p w14:paraId="5DC9B37F" w14:textId="77777777" w:rsidR="00980047" w:rsidRPr="00980047" w:rsidRDefault="00980047" w:rsidP="00980047">
      <w:pPr>
        <w:jc w:val="right"/>
        <w:rPr>
          <w:lang w:val="fr-FR"/>
        </w:rPr>
      </w:pPr>
    </w:p>
    <w:sectPr w:rsidR="00980047" w:rsidRPr="00980047" w:rsidSect="00BD6838">
      <w:pgSz w:w="11906" w:h="16838"/>
      <w:pgMar w:top="426"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66E4"/>
    <w:multiLevelType w:val="multilevel"/>
    <w:tmpl w:val="0108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75A34"/>
    <w:multiLevelType w:val="multilevel"/>
    <w:tmpl w:val="8A44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A086B"/>
    <w:multiLevelType w:val="multilevel"/>
    <w:tmpl w:val="322A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4744B6"/>
    <w:multiLevelType w:val="multilevel"/>
    <w:tmpl w:val="580E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A12D4"/>
    <w:multiLevelType w:val="multilevel"/>
    <w:tmpl w:val="0834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5269D"/>
    <w:multiLevelType w:val="multilevel"/>
    <w:tmpl w:val="3E8A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2C739C"/>
    <w:multiLevelType w:val="multilevel"/>
    <w:tmpl w:val="E05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A05A8B"/>
    <w:multiLevelType w:val="multilevel"/>
    <w:tmpl w:val="B62A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2E6053"/>
    <w:multiLevelType w:val="multilevel"/>
    <w:tmpl w:val="5898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8D2043"/>
    <w:multiLevelType w:val="multilevel"/>
    <w:tmpl w:val="B560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D90206"/>
    <w:multiLevelType w:val="multilevel"/>
    <w:tmpl w:val="8760F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A76E4E"/>
    <w:multiLevelType w:val="hybridMultilevel"/>
    <w:tmpl w:val="5C0A43EC"/>
    <w:lvl w:ilvl="0" w:tplc="79A898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1B1687B"/>
    <w:multiLevelType w:val="multilevel"/>
    <w:tmpl w:val="F2A41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210C8C"/>
    <w:multiLevelType w:val="multilevel"/>
    <w:tmpl w:val="36CE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754056"/>
    <w:multiLevelType w:val="multilevel"/>
    <w:tmpl w:val="E974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102277"/>
    <w:multiLevelType w:val="multilevel"/>
    <w:tmpl w:val="CC0687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DC4407"/>
    <w:multiLevelType w:val="multilevel"/>
    <w:tmpl w:val="FE8AB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EB748D"/>
    <w:multiLevelType w:val="multilevel"/>
    <w:tmpl w:val="24B2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9F2899"/>
    <w:multiLevelType w:val="multilevel"/>
    <w:tmpl w:val="3E18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804CB5"/>
    <w:multiLevelType w:val="multilevel"/>
    <w:tmpl w:val="3EE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20254B"/>
    <w:multiLevelType w:val="multilevel"/>
    <w:tmpl w:val="E144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261A64"/>
    <w:multiLevelType w:val="multilevel"/>
    <w:tmpl w:val="436AA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0146E6"/>
    <w:multiLevelType w:val="multilevel"/>
    <w:tmpl w:val="59987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1273237">
    <w:abstractNumId w:val="19"/>
  </w:num>
  <w:num w:numId="2" w16cid:durableId="1700400487">
    <w:abstractNumId w:val="22"/>
  </w:num>
  <w:num w:numId="3" w16cid:durableId="753820772">
    <w:abstractNumId w:val="9"/>
  </w:num>
  <w:num w:numId="4" w16cid:durableId="1936984679">
    <w:abstractNumId w:val="1"/>
  </w:num>
  <w:num w:numId="5" w16cid:durableId="35282919">
    <w:abstractNumId w:val="21"/>
  </w:num>
  <w:num w:numId="6" w16cid:durableId="551969035">
    <w:abstractNumId w:val="2"/>
  </w:num>
  <w:num w:numId="7" w16cid:durableId="1735005710">
    <w:abstractNumId w:val="3"/>
  </w:num>
  <w:num w:numId="8" w16cid:durableId="1077478127">
    <w:abstractNumId w:val="16"/>
  </w:num>
  <w:num w:numId="9" w16cid:durableId="158887693">
    <w:abstractNumId w:val="5"/>
  </w:num>
  <w:num w:numId="10" w16cid:durableId="797532085">
    <w:abstractNumId w:val="7"/>
  </w:num>
  <w:num w:numId="11" w16cid:durableId="1071275102">
    <w:abstractNumId w:val="0"/>
  </w:num>
  <w:num w:numId="12" w16cid:durableId="1651472357">
    <w:abstractNumId w:val="18"/>
  </w:num>
  <w:num w:numId="13" w16cid:durableId="1116829253">
    <w:abstractNumId w:val="17"/>
  </w:num>
  <w:num w:numId="14" w16cid:durableId="1633825497">
    <w:abstractNumId w:val="10"/>
  </w:num>
  <w:num w:numId="15" w16cid:durableId="1905557246">
    <w:abstractNumId w:val="15"/>
  </w:num>
  <w:num w:numId="16" w16cid:durableId="1517502426">
    <w:abstractNumId w:val="20"/>
  </w:num>
  <w:num w:numId="17" w16cid:durableId="1533806700">
    <w:abstractNumId w:val="11"/>
  </w:num>
  <w:num w:numId="18" w16cid:durableId="1032345271">
    <w:abstractNumId w:val="14"/>
  </w:num>
  <w:num w:numId="19" w16cid:durableId="437600239">
    <w:abstractNumId w:val="8"/>
  </w:num>
  <w:num w:numId="20" w16cid:durableId="1674258104">
    <w:abstractNumId w:val="6"/>
  </w:num>
  <w:num w:numId="21" w16cid:durableId="1130174287">
    <w:abstractNumId w:val="4"/>
  </w:num>
  <w:num w:numId="22" w16cid:durableId="719091369">
    <w:abstractNumId w:val="13"/>
  </w:num>
  <w:num w:numId="23" w16cid:durableId="15346156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47"/>
    <w:rsid w:val="00980047"/>
    <w:rsid w:val="00BD6838"/>
    <w:rsid w:val="00F16763"/>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5E084"/>
  <w15:chartTrackingRefBased/>
  <w15:docId w15:val="{5C2CDEA7-A82F-4731-8E49-835FA824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M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800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9800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980047"/>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980047"/>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80047"/>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8004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8004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8004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8004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80047"/>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980047"/>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980047"/>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980047"/>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80047"/>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8004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8004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8004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80047"/>
    <w:rPr>
      <w:rFonts w:eastAsiaTheme="majorEastAsia" w:cstheme="majorBidi"/>
      <w:color w:val="272727" w:themeColor="text1" w:themeTint="D8"/>
    </w:rPr>
  </w:style>
  <w:style w:type="paragraph" w:styleId="Titre">
    <w:name w:val="Title"/>
    <w:basedOn w:val="Normal"/>
    <w:next w:val="Normal"/>
    <w:link w:val="TitreCar"/>
    <w:uiPriority w:val="10"/>
    <w:qFormat/>
    <w:rsid w:val="009800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8004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8004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8004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80047"/>
    <w:pPr>
      <w:spacing w:before="160"/>
      <w:jc w:val="center"/>
    </w:pPr>
    <w:rPr>
      <w:i/>
      <w:iCs/>
      <w:color w:val="404040" w:themeColor="text1" w:themeTint="BF"/>
    </w:rPr>
  </w:style>
  <w:style w:type="character" w:customStyle="1" w:styleId="CitationCar">
    <w:name w:val="Citation Car"/>
    <w:basedOn w:val="Policepardfaut"/>
    <w:link w:val="Citation"/>
    <w:uiPriority w:val="29"/>
    <w:rsid w:val="00980047"/>
    <w:rPr>
      <w:i/>
      <w:iCs/>
      <w:color w:val="404040" w:themeColor="text1" w:themeTint="BF"/>
    </w:rPr>
  </w:style>
  <w:style w:type="paragraph" w:styleId="Paragraphedeliste">
    <w:name w:val="List Paragraph"/>
    <w:basedOn w:val="Normal"/>
    <w:uiPriority w:val="34"/>
    <w:qFormat/>
    <w:rsid w:val="00980047"/>
    <w:pPr>
      <w:ind w:left="720"/>
      <w:contextualSpacing/>
    </w:pPr>
  </w:style>
  <w:style w:type="character" w:styleId="Accentuationintense">
    <w:name w:val="Intense Emphasis"/>
    <w:basedOn w:val="Policepardfaut"/>
    <w:uiPriority w:val="21"/>
    <w:qFormat/>
    <w:rsid w:val="00980047"/>
    <w:rPr>
      <w:i/>
      <w:iCs/>
      <w:color w:val="2F5496" w:themeColor="accent1" w:themeShade="BF"/>
    </w:rPr>
  </w:style>
  <w:style w:type="paragraph" w:styleId="Citationintense">
    <w:name w:val="Intense Quote"/>
    <w:basedOn w:val="Normal"/>
    <w:next w:val="Normal"/>
    <w:link w:val="CitationintenseCar"/>
    <w:uiPriority w:val="30"/>
    <w:qFormat/>
    <w:rsid w:val="009800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80047"/>
    <w:rPr>
      <w:i/>
      <w:iCs/>
      <w:color w:val="2F5496" w:themeColor="accent1" w:themeShade="BF"/>
    </w:rPr>
  </w:style>
  <w:style w:type="character" w:styleId="Rfrenceintense">
    <w:name w:val="Intense Reference"/>
    <w:basedOn w:val="Policepardfaut"/>
    <w:uiPriority w:val="32"/>
    <w:qFormat/>
    <w:rsid w:val="00980047"/>
    <w:rPr>
      <w:b/>
      <w:bCs/>
      <w:smallCaps/>
      <w:color w:val="2F5496" w:themeColor="accent1" w:themeShade="BF"/>
      <w:spacing w:val="5"/>
    </w:rPr>
  </w:style>
  <w:style w:type="paragraph" w:styleId="NormalWeb">
    <w:name w:val="Normal (Web)"/>
    <w:basedOn w:val="Normal"/>
    <w:uiPriority w:val="99"/>
    <w:semiHidden/>
    <w:unhideWhenUsed/>
    <w:rsid w:val="00980047"/>
    <w:pPr>
      <w:spacing w:before="100" w:beforeAutospacing="1" w:after="100" w:afterAutospacing="1" w:line="240" w:lineRule="auto"/>
    </w:pPr>
    <w:rPr>
      <w:rFonts w:ascii="Times New Roman" w:eastAsia="Times New Roman" w:hAnsi="Times New Roman" w:cs="Times New Roman"/>
      <w:kern w:val="0"/>
      <w:lang w:val="fr-FR" w:eastAsia="fr-FR"/>
      <w14:ligatures w14:val="none"/>
    </w:rPr>
  </w:style>
  <w:style w:type="character" w:styleId="Accentuation">
    <w:name w:val="Emphasis"/>
    <w:basedOn w:val="Policepardfaut"/>
    <w:uiPriority w:val="20"/>
    <w:qFormat/>
    <w:rsid w:val="009800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2646</Words>
  <Characters>14557</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arefcasasettat1</dc:creator>
  <cp:keywords/>
  <dc:description/>
  <cp:lastModifiedBy>arefcasasettat1</cp:lastModifiedBy>
  <cp:revision>1</cp:revision>
  <dcterms:created xsi:type="dcterms:W3CDTF">2025-09-12T09:33:00Z</dcterms:created>
  <dcterms:modified xsi:type="dcterms:W3CDTF">2025-09-12T09:59:00Z</dcterms:modified>
</cp:coreProperties>
</file>